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285" w:rsidRDefault="00A04285" w:rsidP="00A04285"/>
    <w:p w:rsidR="00A04285" w:rsidRDefault="00192077" w:rsidP="00A04285">
      <w:pPr>
        <w:pStyle w:val="Rubrik1"/>
      </w:pPr>
      <w:r>
        <w:t>Omvärldsanalys</w:t>
      </w:r>
      <w:r w:rsidR="00B15723">
        <w:t xml:space="preserve"> - förutsättningar</w:t>
      </w:r>
      <w:bookmarkStart w:id="0" w:name="_GoBack"/>
      <w:bookmarkEnd w:id="0"/>
    </w:p>
    <w:tbl>
      <w:tblPr>
        <w:tblStyle w:val="Tabellrutnt"/>
        <w:tblW w:w="4906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797"/>
        <w:gridCol w:w="2405"/>
      </w:tblGrid>
      <w:tr w:rsidR="00A04285" w:rsidTr="001C6A4F">
        <w:trPr>
          <w:trHeight w:hRule="exact" w:val="442"/>
        </w:trPr>
        <w:tc>
          <w:tcPr>
            <w:tcW w:w="1533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:rsidR="00A04285" w:rsidRDefault="00A04285" w:rsidP="00D962D7">
            <w:pPr>
              <w:pStyle w:val="Tabelltextfet"/>
            </w:pPr>
            <w:r>
              <w:t>Säkerhetsaspekt</w:t>
            </w:r>
          </w:p>
        </w:tc>
        <w:tc>
          <w:tcPr>
            <w:tcW w:w="1864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:rsidR="00A04285" w:rsidRDefault="00A04285" w:rsidP="00A04285">
            <w:pPr>
              <w:pStyle w:val="Tabelltextfet"/>
            </w:pPr>
            <w:r>
              <w:t>Exempel på stödfrågor</w:t>
            </w:r>
          </w:p>
        </w:tc>
        <w:tc>
          <w:tcPr>
            <w:tcW w:w="1603" w:type="pct"/>
            <w:tcBorders>
              <w:top w:val="single" w:sz="2" w:space="0" w:color="EEECEA" w:themeColor="accent6" w:themeTint="33"/>
              <w:left w:val="single" w:sz="2" w:space="0" w:color="EEECEA" w:themeColor="accent6" w:themeTint="33"/>
              <w:bottom w:val="single" w:sz="2" w:space="0" w:color="AEA299" w:themeColor="accent6"/>
              <w:right w:val="single" w:sz="2" w:space="0" w:color="EEECEA" w:themeColor="accent6" w:themeTint="33"/>
            </w:tcBorders>
            <w:shd w:val="clear" w:color="auto" w:fill="CEC7C1" w:themeFill="accent6" w:themeFillTint="99"/>
            <w:vAlign w:val="center"/>
          </w:tcPr>
          <w:p w:rsidR="00A04285" w:rsidRDefault="00A04285" w:rsidP="00A04285">
            <w:pPr>
              <w:pStyle w:val="Tabelltextfet"/>
            </w:pPr>
            <w:r>
              <w:t>Beskriv konsekvens</w:t>
            </w:r>
          </w:p>
        </w:tc>
      </w:tr>
      <w:tr w:rsidR="00A04285" w:rsidTr="001C6A4F">
        <w:trPr>
          <w:trHeight w:val="386"/>
        </w:trPr>
        <w:tc>
          <w:tcPr>
            <w:tcW w:w="153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A04285" w:rsidRPr="00A04285" w:rsidRDefault="00A04285" w:rsidP="00A04285">
            <w:pPr>
              <w:pStyle w:val="Rubrik3"/>
              <w:outlineLvl w:val="2"/>
              <w:rPr>
                <w:rFonts w:asciiTheme="minorHAnsi" w:hAnsiTheme="minorHAnsi"/>
              </w:rPr>
            </w:pPr>
            <w:r w:rsidRPr="00A04285">
              <w:rPr>
                <w:rFonts w:asciiTheme="minorHAnsi" w:hAnsiTheme="minorHAnsi"/>
              </w:rPr>
              <w:t>NYTTAN</w:t>
            </w:r>
          </w:p>
          <w:p w:rsidR="00A04285" w:rsidRPr="00A04285" w:rsidRDefault="00A04285" w:rsidP="00A04285">
            <w:r w:rsidRPr="00A04285">
              <w:t>Utgå från användningen av informationstillgången och beskriv vilken nytta verksamheten har av den.</w:t>
            </w:r>
          </w:p>
        </w:tc>
        <w:tc>
          <w:tcPr>
            <w:tcW w:w="1864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A04285" w:rsidRPr="00A04285" w:rsidRDefault="00A04285" w:rsidP="00A04285">
            <w:r w:rsidRPr="00A04285">
              <w:t>Vad används tillgången till?</w:t>
            </w:r>
          </w:p>
          <w:p w:rsidR="00A04285" w:rsidRPr="00A04285" w:rsidRDefault="00A04285" w:rsidP="00A04285">
            <w:r w:rsidRPr="00A04285">
              <w:t>Vilka processer eller aktiviteter stöds av tillgången?</w:t>
            </w:r>
          </w:p>
          <w:p w:rsidR="00A04285" w:rsidRPr="00A04285" w:rsidRDefault="00A04285" w:rsidP="00A04285">
            <w:r w:rsidRPr="00A04285">
              <w:t>Vilka mål vill man uppnå med hjälp av tillgången?</w:t>
            </w:r>
          </w:p>
        </w:tc>
        <w:tc>
          <w:tcPr>
            <w:tcW w:w="16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A04285" w:rsidRPr="00A04285" w:rsidRDefault="00A04285" w:rsidP="00A04285"/>
        </w:tc>
      </w:tr>
      <w:tr w:rsidR="00A04285" w:rsidTr="001C6A4F">
        <w:trPr>
          <w:trHeight w:val="386"/>
        </w:trPr>
        <w:tc>
          <w:tcPr>
            <w:tcW w:w="153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A04285" w:rsidRPr="001C6A4F" w:rsidRDefault="00A04285" w:rsidP="001C6A4F">
            <w:pPr>
              <w:pStyle w:val="Rubrik3"/>
              <w:outlineLvl w:val="2"/>
              <w:rPr>
                <w:rFonts w:asciiTheme="minorHAnsi" w:hAnsiTheme="minorHAnsi" w:cstheme="minorBidi"/>
                <w:b w:val="0"/>
                <w:szCs w:val="22"/>
              </w:rPr>
            </w:pPr>
            <w:r w:rsidRPr="001C6A4F">
              <w:rPr>
                <w:rFonts w:asciiTheme="minorHAnsi" w:hAnsiTheme="minorHAnsi"/>
              </w:rPr>
              <w:t>KONFIDENTIALITET</w:t>
            </w:r>
          </w:p>
          <w:p w:rsidR="00A04285" w:rsidRPr="00A04285" w:rsidRDefault="00A04285" w:rsidP="00A04285">
            <w:pPr>
              <w:spacing w:before="0" w:line="240" w:lineRule="auto"/>
            </w:pPr>
          </w:p>
          <w:p w:rsidR="00A04285" w:rsidRPr="00A04285" w:rsidRDefault="00A04285" w:rsidP="00A04285">
            <w:pPr>
              <w:pStyle w:val="Tabelltext"/>
              <w:rPr>
                <w:rFonts w:asciiTheme="minorHAnsi" w:hAnsiTheme="minorHAnsi"/>
                <w:sz w:val="20"/>
              </w:rPr>
            </w:pPr>
            <w:r w:rsidRPr="00A04285">
              <w:rPr>
                <w:rFonts w:asciiTheme="minorHAnsi" w:hAnsiTheme="minorHAnsi"/>
                <w:sz w:val="20"/>
              </w:rPr>
              <w:t>Beskriv konsekvensen vid förlust av konfidentialitet. Att t ex informationen röjs för obehöriga.</w:t>
            </w:r>
          </w:p>
        </w:tc>
        <w:tc>
          <w:tcPr>
            <w:tcW w:w="1864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A04285" w:rsidRPr="00A04285" w:rsidRDefault="00A04285" w:rsidP="00A04285">
            <w:r w:rsidRPr="00A04285">
              <w:t>Vad händer om informationen läcker till;</w:t>
            </w:r>
            <w:r w:rsidRPr="00A04285">
              <w:br/>
              <w:t>massmedier, konkurrenter, allmänheten eller personalen? Hur påverkar det vår ”goodwill”?</w:t>
            </w:r>
          </w:p>
          <w:p w:rsidR="00A04285" w:rsidRPr="00A04285" w:rsidRDefault="00A04285" w:rsidP="00A04285">
            <w:r w:rsidRPr="00A04285">
              <w:t>Vad innebär avslöjande utanför Miun, inom Miun, till enstaka medarbetare?</w:t>
            </w:r>
          </w:p>
          <w:p w:rsidR="00A04285" w:rsidRPr="00A04285" w:rsidRDefault="00A04285" w:rsidP="00A04285">
            <w:r w:rsidRPr="00A04285">
              <w:t>Vilken är det största skadan som kan uppstå?</w:t>
            </w:r>
          </w:p>
          <w:p w:rsidR="00A04285" w:rsidRPr="00A04285" w:rsidRDefault="00A04285" w:rsidP="00A04285">
            <w:r w:rsidRPr="00A04285">
              <w:t>Vad blir skadan utifrån ekonomi, förtroende, moral osv?</w:t>
            </w:r>
          </w:p>
          <w:p w:rsidR="00A04285" w:rsidRPr="00A04285" w:rsidRDefault="00A04285" w:rsidP="00A04285">
            <w:r w:rsidRPr="00A04285">
              <w:t xml:space="preserve">Bryts </w:t>
            </w:r>
            <w:proofErr w:type="spellStart"/>
            <w:r w:rsidRPr="00A04285">
              <w:t>ev</w:t>
            </w:r>
            <w:proofErr w:type="spellEnd"/>
            <w:r w:rsidRPr="00A04285">
              <w:t xml:space="preserve"> avtal eller lagar om informationen avslöjas?</w:t>
            </w:r>
          </w:p>
          <w:p w:rsidR="00A04285" w:rsidRPr="00A04285" w:rsidRDefault="00A04285" w:rsidP="00A04285">
            <w:pPr>
              <w:pStyle w:val="Liststycke"/>
              <w:spacing w:before="0"/>
              <w:rPr>
                <w:rFonts w:eastAsiaTheme="minorEastAsia"/>
                <w:lang w:eastAsia="zh-TW"/>
              </w:rPr>
            </w:pPr>
          </w:p>
        </w:tc>
        <w:tc>
          <w:tcPr>
            <w:tcW w:w="16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  <w:shd w:val="clear" w:color="auto" w:fill="FAF9F8"/>
          </w:tcPr>
          <w:p w:rsidR="00A04285" w:rsidRPr="00A04285" w:rsidRDefault="00A04285" w:rsidP="00A04285">
            <w:pPr>
              <w:spacing w:before="0"/>
            </w:pPr>
          </w:p>
        </w:tc>
      </w:tr>
    </w:tbl>
    <w:p w:rsidR="001C6A4F" w:rsidRDefault="001C6A4F">
      <w:r>
        <w:br w:type="page"/>
      </w:r>
    </w:p>
    <w:tbl>
      <w:tblPr>
        <w:tblStyle w:val="Tabellrutnt"/>
        <w:tblW w:w="4906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1"/>
        <w:gridCol w:w="2797"/>
        <w:gridCol w:w="2405"/>
      </w:tblGrid>
      <w:tr w:rsidR="00A04285" w:rsidTr="001C6A4F">
        <w:trPr>
          <w:trHeight w:val="386"/>
        </w:trPr>
        <w:tc>
          <w:tcPr>
            <w:tcW w:w="153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A04285" w:rsidRPr="001C6A4F" w:rsidRDefault="00A04285" w:rsidP="001C6A4F">
            <w:pPr>
              <w:pStyle w:val="Rubrik3"/>
              <w:outlineLvl w:val="2"/>
              <w:rPr>
                <w:rFonts w:asciiTheme="minorHAnsi" w:hAnsiTheme="minorHAnsi" w:cstheme="minorBidi"/>
                <w:b w:val="0"/>
                <w:szCs w:val="22"/>
              </w:rPr>
            </w:pPr>
            <w:r w:rsidRPr="001C6A4F">
              <w:rPr>
                <w:rFonts w:asciiTheme="minorHAnsi" w:hAnsiTheme="minorHAnsi"/>
              </w:rPr>
              <w:lastRenderedPageBreak/>
              <w:t>RIKTIGHET</w:t>
            </w:r>
          </w:p>
          <w:p w:rsidR="00A04285" w:rsidRPr="00A04285" w:rsidRDefault="00A04285" w:rsidP="00A04285">
            <w:pPr>
              <w:spacing w:before="0" w:line="240" w:lineRule="auto"/>
            </w:pPr>
          </w:p>
          <w:p w:rsidR="00A04285" w:rsidRPr="00A04285" w:rsidRDefault="00A04285" w:rsidP="00A04285">
            <w:pPr>
              <w:spacing w:before="0" w:line="240" w:lineRule="auto"/>
            </w:pPr>
            <w:r w:rsidRPr="00A04285">
              <w:t>Beskriv konsekvensen vid bortfall av riktighet.</w:t>
            </w:r>
          </w:p>
          <w:p w:rsidR="00A04285" w:rsidRPr="00A04285" w:rsidRDefault="00A04285" w:rsidP="00A04285">
            <w:pPr>
              <w:pStyle w:val="Tabelltext"/>
              <w:rPr>
                <w:rFonts w:asciiTheme="minorHAnsi" w:hAnsiTheme="minorHAnsi"/>
                <w:sz w:val="20"/>
              </w:rPr>
            </w:pPr>
            <w:r w:rsidRPr="00A04285">
              <w:rPr>
                <w:rFonts w:asciiTheme="minorHAnsi" w:hAnsiTheme="minorHAnsi"/>
                <w:sz w:val="20"/>
              </w:rPr>
              <w:t>T ex om informationstillgången är felaktig eller inaktuell.</w:t>
            </w:r>
          </w:p>
        </w:tc>
        <w:tc>
          <w:tcPr>
            <w:tcW w:w="1864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A04285" w:rsidRPr="00A04285" w:rsidRDefault="00A04285" w:rsidP="00A04285">
            <w:r w:rsidRPr="00A04285">
              <w:t>Vad blir konsekvensen om en obehörig person eller process förändrar informationen?</w:t>
            </w:r>
          </w:p>
          <w:p w:rsidR="00A04285" w:rsidRPr="00A04285" w:rsidRDefault="00A04285" w:rsidP="00A04285">
            <w:r w:rsidRPr="00A04285">
              <w:t>Vad blir konsekvensen om verksamheten inte upptäcker detta?</w:t>
            </w:r>
          </w:p>
          <w:p w:rsidR="00A04285" w:rsidRPr="00A04285" w:rsidRDefault="00A04285" w:rsidP="00A04285">
            <w:r w:rsidRPr="00A04285">
              <w:t>Vad innebär det om informationen förändras på ett för Miun icke avsett sätt?</w:t>
            </w:r>
          </w:p>
          <w:p w:rsidR="00A04285" w:rsidRPr="00A04285" w:rsidRDefault="00A04285" w:rsidP="00A04285">
            <w:r w:rsidRPr="00A04285">
              <w:t>Vad är det värsta som kan hända om informationen är oriktig?</w:t>
            </w:r>
          </w:p>
          <w:p w:rsidR="00A04285" w:rsidRPr="00A04285" w:rsidRDefault="00A04285" w:rsidP="001C6A4F">
            <w:r w:rsidRPr="00A04285">
              <w:t>Räcker det att informationen är tolkningsbar eller måste den vara exakt?</w:t>
            </w:r>
          </w:p>
        </w:tc>
        <w:tc>
          <w:tcPr>
            <w:tcW w:w="16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A04285" w:rsidRPr="00A04285" w:rsidRDefault="00A04285" w:rsidP="00A04285">
            <w:pPr>
              <w:pStyle w:val="Tabelltext"/>
              <w:rPr>
                <w:rFonts w:asciiTheme="minorHAnsi" w:hAnsiTheme="minorHAnsi"/>
                <w:sz w:val="20"/>
              </w:rPr>
            </w:pPr>
          </w:p>
        </w:tc>
      </w:tr>
      <w:tr w:rsidR="001C6A4F" w:rsidTr="001C6A4F">
        <w:trPr>
          <w:trHeight w:val="386"/>
        </w:trPr>
        <w:tc>
          <w:tcPr>
            <w:tcW w:w="153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1C6A4F" w:rsidRPr="001C6A4F" w:rsidRDefault="001C6A4F" w:rsidP="001C6A4F">
            <w:pPr>
              <w:pStyle w:val="Rubrik3"/>
              <w:outlineLvl w:val="2"/>
              <w:rPr>
                <w:rFonts w:asciiTheme="minorHAnsi" w:hAnsiTheme="minorHAnsi" w:cstheme="minorBidi"/>
                <w:b w:val="0"/>
                <w:szCs w:val="22"/>
              </w:rPr>
            </w:pPr>
            <w:r w:rsidRPr="001C6A4F">
              <w:rPr>
                <w:rFonts w:asciiTheme="minorHAnsi" w:hAnsiTheme="minorHAnsi"/>
              </w:rPr>
              <w:lastRenderedPageBreak/>
              <w:t>TILLGÄNGLIGHET</w:t>
            </w:r>
          </w:p>
          <w:p w:rsidR="001C6A4F" w:rsidRPr="00A04285" w:rsidRDefault="001C6A4F" w:rsidP="001C6A4F">
            <w:pPr>
              <w:spacing w:before="0" w:line="240" w:lineRule="auto"/>
            </w:pPr>
          </w:p>
          <w:p w:rsidR="001C6A4F" w:rsidRPr="00A04285" w:rsidRDefault="001C6A4F" w:rsidP="001C6A4F">
            <w:pPr>
              <w:spacing w:before="0" w:line="240" w:lineRule="auto"/>
            </w:pPr>
            <w:r w:rsidRPr="00A04285">
              <w:t>Beskriv konsekvensen vid bortfall av tillgänglighet.</w:t>
            </w:r>
          </w:p>
          <w:p w:rsidR="001C6A4F" w:rsidRPr="001C6A4F" w:rsidRDefault="001C6A4F" w:rsidP="001C6A4F">
            <w:pPr>
              <w:pStyle w:val="Rubrik3"/>
              <w:outlineLvl w:val="2"/>
              <w:rPr>
                <w:rFonts w:asciiTheme="minorHAnsi" w:hAnsiTheme="minorHAnsi"/>
                <w:b w:val="0"/>
              </w:rPr>
            </w:pPr>
            <w:r w:rsidRPr="001C6A4F">
              <w:rPr>
                <w:rFonts w:asciiTheme="minorHAnsi" w:hAnsiTheme="minorHAnsi" w:cstheme="minorBidi"/>
                <w:b w:val="0"/>
                <w:szCs w:val="22"/>
              </w:rPr>
              <w:t>Om t ex informationen inte är tillräckligt tillgänglig för behöriga användare.</w:t>
            </w:r>
          </w:p>
        </w:tc>
        <w:tc>
          <w:tcPr>
            <w:tcW w:w="1864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1C6A4F" w:rsidRPr="00A04285" w:rsidRDefault="001C6A4F" w:rsidP="001C6A4F">
            <w:r w:rsidRPr="00A04285">
              <w:t>Vad blir konsekvensen om tillgången inte alls kan användas?</w:t>
            </w:r>
          </w:p>
          <w:p w:rsidR="001C6A4F" w:rsidRPr="00A04285" w:rsidRDefault="001C6A4F" w:rsidP="001C6A4F">
            <w:r w:rsidRPr="00A04285">
              <w:t>Vad blir konsekvensen om tillgången endast kan användas i begränsad utsträckning eller med vissa svårigheter?</w:t>
            </w:r>
          </w:p>
          <w:p w:rsidR="001C6A4F" w:rsidRPr="00A04285" w:rsidRDefault="001C6A4F" w:rsidP="001C6A4F">
            <w:r w:rsidRPr="00A04285">
              <w:t>Hur långa avbrott tål Miun? Måste informationen vara tillgänglig konstant, inom en timme, en dag, en vecka, en månad eller räcker det med ett år?</w:t>
            </w:r>
          </w:p>
          <w:p w:rsidR="001C6A4F" w:rsidRPr="00A04285" w:rsidRDefault="001C6A4F" w:rsidP="001C6A4F">
            <w:r w:rsidRPr="00A04285">
              <w:t>Vad innebär kortare avbrott dagligen eller veckovis?</w:t>
            </w:r>
          </w:p>
          <w:p w:rsidR="001C6A4F" w:rsidRPr="00A04285" w:rsidRDefault="001C6A4F" w:rsidP="001C6A4F">
            <w:r w:rsidRPr="00A04285">
              <w:t>Vad innebär det om informationen blir tillgänglig betydligt långsammare än tänkt?</w:t>
            </w:r>
          </w:p>
          <w:p w:rsidR="001C6A4F" w:rsidRPr="00A04285" w:rsidRDefault="001C6A4F" w:rsidP="001C6A4F">
            <w:r w:rsidRPr="00A04285">
              <w:t>Behöver informationen vara tillgänglig via internet, på gemensam server, via löstagbart media?</w:t>
            </w:r>
          </w:p>
          <w:p w:rsidR="001C6A4F" w:rsidRPr="00A04285" w:rsidRDefault="001C6A4F" w:rsidP="001C6A4F">
            <w:r w:rsidRPr="00A04285">
              <w:t>Förändras tillgänglighetskravet över olika återkommande perioder och över tid?</w:t>
            </w:r>
          </w:p>
          <w:p w:rsidR="001C6A4F" w:rsidRPr="00A04285" w:rsidRDefault="001C6A4F" w:rsidP="001C6A4F">
            <w:r w:rsidRPr="00A04285">
              <w:t>Vad innebär det om information som är en vecka, en månad, ett år, tjugo år gammal inte går att göra tillgänglig igen?</w:t>
            </w:r>
          </w:p>
          <w:p w:rsidR="001C6A4F" w:rsidRPr="00A04285" w:rsidRDefault="001C6A4F" w:rsidP="00A04285"/>
        </w:tc>
        <w:tc>
          <w:tcPr>
            <w:tcW w:w="1603" w:type="pct"/>
            <w:tcBorders>
              <w:top w:val="single" w:sz="2" w:space="0" w:color="AEA299" w:themeColor="accent6"/>
              <w:left w:val="single" w:sz="2" w:space="0" w:color="AEA299" w:themeColor="accent6"/>
              <w:bottom w:val="single" w:sz="2" w:space="0" w:color="AEA299" w:themeColor="accent6"/>
              <w:right w:val="single" w:sz="2" w:space="0" w:color="AEA299" w:themeColor="accent6"/>
            </w:tcBorders>
          </w:tcPr>
          <w:p w:rsidR="001C6A4F" w:rsidRPr="00A04285" w:rsidRDefault="001C6A4F" w:rsidP="001C6A4F"/>
        </w:tc>
      </w:tr>
    </w:tbl>
    <w:p w:rsidR="00A04285" w:rsidRDefault="00A04285" w:rsidP="00A04285"/>
    <w:sectPr w:rsidR="00A04285" w:rsidSect="003E684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285" w:rsidRDefault="00A04285" w:rsidP="00E25647">
      <w:pPr>
        <w:spacing w:line="240" w:lineRule="auto"/>
      </w:pPr>
      <w:r>
        <w:separator/>
      </w:r>
    </w:p>
  </w:endnote>
  <w:endnote w:type="continuationSeparator" w:id="0">
    <w:p w:rsidR="00A04285" w:rsidRDefault="00A04285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15723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15723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:rsidTr="001D499C">
      <w:trPr>
        <w:trHeight w:val="57"/>
      </w:trPr>
      <w:tc>
        <w:tcPr>
          <w:tcW w:w="567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:rsidTr="001D499C">
      <w:trPr>
        <w:trHeight w:val="284"/>
      </w:trPr>
      <w:tc>
        <w:tcPr>
          <w:tcW w:w="567" w:type="dxa"/>
        </w:tcPr>
        <w:p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:rsidR="00545972" w:rsidRDefault="00545972" w:rsidP="0062303E">
          <w:pPr>
            <w:pStyle w:val="Sidfot"/>
          </w:pPr>
        </w:p>
      </w:tc>
    </w:tr>
    <w:tr w:rsidR="00CB48E5" w:rsidTr="001D499C">
      <w:tc>
        <w:tcPr>
          <w:tcW w:w="567" w:type="dxa"/>
        </w:tcPr>
        <w:p w:rsidR="00CB48E5" w:rsidRDefault="00CB48E5" w:rsidP="00CB48E5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CB48E5" w:rsidRDefault="00CB48E5" w:rsidP="00CB48E5">
          <w:pPr>
            <w:pStyle w:val="Sidfot"/>
          </w:pPr>
          <w:r>
            <w:t>+46 (0)771 97 50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CB48E5" w:rsidRDefault="00CB48E5" w:rsidP="00CB48E5">
          <w:pPr>
            <w:pStyle w:val="Sidfot"/>
          </w:pPr>
        </w:p>
      </w:tc>
      <w:tc>
        <w:tcPr>
          <w:tcW w:w="783" w:type="dxa"/>
        </w:tcPr>
        <w:p w:rsidR="00CB48E5" w:rsidRDefault="00CB48E5" w:rsidP="00CB48E5">
          <w:pPr>
            <w:pStyle w:val="Sidfot"/>
          </w:pPr>
          <w:r>
            <w:t>Sundsvall</w:t>
          </w:r>
        </w:p>
      </w:tc>
      <w:tc>
        <w:tcPr>
          <w:tcW w:w="5811" w:type="dxa"/>
        </w:tcPr>
        <w:p w:rsidR="00CB48E5" w:rsidRDefault="00CB48E5" w:rsidP="00CB48E5">
          <w:pPr>
            <w:pStyle w:val="Sidfot"/>
          </w:pPr>
          <w:r>
            <w:t>Holmgatan 10, SE-851 70 Sundsvall</w:t>
          </w:r>
        </w:p>
      </w:tc>
    </w:tr>
    <w:tr w:rsidR="009E119D" w:rsidTr="001D499C">
      <w:tc>
        <w:tcPr>
          <w:tcW w:w="567" w:type="dxa"/>
        </w:tcPr>
        <w:p w:rsidR="009E119D" w:rsidRDefault="009E119D" w:rsidP="009E119D">
          <w:pPr>
            <w:pStyle w:val="Sidfot"/>
          </w:pPr>
          <w:r>
            <w:t>Web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9E119D" w:rsidRDefault="009E119D" w:rsidP="009E119D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9E119D" w:rsidRDefault="009E119D" w:rsidP="009E119D">
          <w:pPr>
            <w:pStyle w:val="Sidfot"/>
          </w:pPr>
        </w:p>
      </w:tc>
      <w:tc>
        <w:tcPr>
          <w:tcW w:w="783" w:type="dxa"/>
        </w:tcPr>
        <w:p w:rsidR="009E119D" w:rsidRDefault="009E119D" w:rsidP="009E119D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:rsidR="009E119D" w:rsidRDefault="009E119D" w:rsidP="009E119D">
          <w:pPr>
            <w:pStyle w:val="Sidfot"/>
          </w:pPr>
          <w:r>
            <w:t>Kunskapens väg 8, SE-831 25 Östersund</w:t>
          </w:r>
        </w:p>
      </w:tc>
    </w:tr>
    <w:tr w:rsidR="00545972" w:rsidTr="00A03753">
      <w:tc>
        <w:tcPr>
          <w:tcW w:w="567" w:type="dxa"/>
        </w:tcPr>
        <w:p w:rsidR="00545972" w:rsidRDefault="00545972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545972" w:rsidRPr="0019145C" w:rsidRDefault="00545972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B15723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B15723">
            <w:rPr>
              <w:rStyle w:val="Sidnummer"/>
              <w:noProof/>
            </w:rPr>
            <w:t>3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285" w:rsidRPr="001565B5" w:rsidRDefault="00A04285" w:rsidP="001565B5">
      <w:pPr>
        <w:pStyle w:val="Sidfot"/>
      </w:pPr>
    </w:p>
  </w:footnote>
  <w:footnote w:type="continuationSeparator" w:id="0">
    <w:p w:rsidR="00A04285" w:rsidRDefault="00A04285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413D0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1" wp14:anchorId="09D00864" wp14:editId="0CDEA67E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741600"/>
          <wp:effectExtent l="0" t="0" r="6350" b="1905"/>
          <wp:wrapNone/>
          <wp:docPr id="4" name="Bildobjekt 4" descr="C:\Users\jespe_000\AppData\Local\Microsoft\Windows\INetCache\Content.Word\Mittuniversitete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jespe_000\AppData\Local\Microsoft\Windows\INetCache\Content.Word\Mittuniversitete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:rsidTr="0057521E">
      <w:tc>
        <w:tcPr>
          <w:tcW w:w="3821" w:type="dxa"/>
        </w:tcPr>
        <w:p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0C2691" w:rsidRPr="00E90FF0" w:rsidRDefault="00413D0E" w:rsidP="000C2691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>
                <wp:extent cx="1479600" cy="741600"/>
                <wp:effectExtent l="0" t="0" r="6350" b="1905"/>
                <wp:docPr id="3" name="Bildobjekt 3" descr="C:\Users\jespe_000\AppData\Local\Microsoft\Windows\INetCache\Content.Word\Mittuniversitete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jespe_000\AppData\Local\Microsoft\Windows\INetCache\Content.Word\Mittuniversitete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74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:rsidTr="0057521E">
      <w:trPr>
        <w:trHeight w:val="1127"/>
      </w:trPr>
      <w:tc>
        <w:tcPr>
          <w:tcW w:w="3821" w:type="dxa"/>
        </w:tcPr>
        <w:p w:rsidR="000C2691" w:rsidRPr="000F60CF" w:rsidRDefault="00A04285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Informationssäkerhetsklassning</w:t>
          </w:r>
        </w:p>
        <w:p w:rsidR="000C2691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fldChar w:fldCharType="begin"/>
          </w:r>
          <w:r>
            <w:rPr>
              <w:rFonts w:asciiTheme="majorHAnsi" w:hAnsiTheme="majorHAnsi" w:cstheme="majorHAnsi"/>
              <w:noProof/>
            </w:rPr>
            <w:instrText xml:space="preserve"> CREATEDATE  \@ "yyyy-MM-dd"  \* MERGEFORMAT </w:instrText>
          </w:r>
          <w:r>
            <w:rPr>
              <w:rFonts w:asciiTheme="majorHAnsi" w:hAnsiTheme="majorHAnsi" w:cstheme="majorHAnsi"/>
              <w:noProof/>
            </w:rPr>
            <w:fldChar w:fldCharType="separate"/>
          </w:r>
          <w:r w:rsidR="00A04285">
            <w:rPr>
              <w:rFonts w:asciiTheme="majorHAnsi" w:hAnsiTheme="majorHAnsi" w:cstheme="majorHAnsi"/>
              <w:noProof/>
            </w:rPr>
            <w:t>20</w:t>
          </w:r>
          <w:r w:rsidR="006E5356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-</w:t>
          </w:r>
          <w:r w:rsidR="006E5356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-</w:t>
          </w:r>
          <w:r w:rsidR="006E5356">
            <w:rPr>
              <w:rFonts w:asciiTheme="majorHAnsi" w:hAnsiTheme="majorHAnsi" w:cstheme="majorHAnsi"/>
              <w:noProof/>
            </w:rPr>
            <w:t>xx</w:t>
          </w:r>
          <w:r>
            <w:rPr>
              <w:rFonts w:asciiTheme="majorHAnsi" w:hAnsiTheme="majorHAnsi" w:cstheme="majorHAnsi"/>
              <w:noProof/>
            </w:rPr>
            <w:fldChar w:fldCharType="end"/>
          </w:r>
        </w:p>
        <w:p w:rsidR="000C2691" w:rsidRDefault="000C2691" w:rsidP="00D02418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</w:t>
          </w:r>
          <w:r w:rsidR="00D02418">
            <w:rPr>
              <w:rFonts w:asciiTheme="majorHAnsi" w:hAnsiTheme="majorHAnsi" w:cstheme="majorHAnsi"/>
              <w:noProof/>
            </w:rPr>
            <w:t>NR</w:t>
          </w:r>
          <w:r>
            <w:rPr>
              <w:rFonts w:asciiTheme="majorHAnsi" w:hAnsiTheme="majorHAnsi" w:cstheme="majorHAnsi"/>
              <w:noProof/>
            </w:rPr>
            <w:t xml:space="preserve">: </w:t>
          </w:r>
          <w:r w:rsidR="00A04285">
            <w:rPr>
              <w:rFonts w:asciiTheme="majorHAnsi" w:hAnsiTheme="majorHAnsi" w:cstheme="majorHAnsi"/>
              <w:noProof/>
            </w:rPr>
            <w:t>MIUN 20</w:t>
          </w:r>
          <w:r w:rsidR="006E5356">
            <w:rPr>
              <w:rFonts w:asciiTheme="majorHAnsi" w:hAnsiTheme="majorHAnsi" w:cstheme="majorHAnsi"/>
              <w:noProof/>
            </w:rPr>
            <w:t>xx</w:t>
          </w:r>
          <w:r w:rsidR="00A04285">
            <w:rPr>
              <w:rFonts w:asciiTheme="majorHAnsi" w:hAnsiTheme="majorHAnsi" w:cstheme="majorHAnsi"/>
              <w:noProof/>
            </w:rPr>
            <w:t>/</w:t>
          </w:r>
          <w:r w:rsidR="006E5356">
            <w:rPr>
              <w:rFonts w:asciiTheme="majorHAnsi" w:hAnsiTheme="majorHAnsi" w:cstheme="majorHAnsi"/>
              <w:noProof/>
            </w:rPr>
            <w:t>xxx</w:t>
          </w:r>
        </w:p>
        <w:p w:rsidR="000C2691" w:rsidRDefault="000C2691" w:rsidP="000C2691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0C2691" w:rsidRDefault="000C2691" w:rsidP="000C2691">
          <w:pPr>
            <w:pStyle w:val="Sidhuvud"/>
            <w:rPr>
              <w:noProof/>
            </w:rPr>
          </w:pPr>
        </w:p>
      </w:tc>
    </w:tr>
  </w:tbl>
  <w:p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59077CD"/>
    <w:multiLevelType w:val="hybridMultilevel"/>
    <w:tmpl w:val="57C6C3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5C2F4AE5"/>
    <w:multiLevelType w:val="hybridMultilevel"/>
    <w:tmpl w:val="D27469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C2D166E"/>
    <w:multiLevelType w:val="hybridMultilevel"/>
    <w:tmpl w:val="6EEA9C9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9"/>
  </w:num>
  <w:num w:numId="5">
    <w:abstractNumId w:val="1"/>
  </w:num>
  <w:num w:numId="6">
    <w:abstractNumId w:val="4"/>
  </w:num>
  <w:num w:numId="7">
    <w:abstractNumId w:val="8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10"/>
  </w:num>
  <w:num w:numId="14">
    <w:abstractNumId w:val="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285"/>
    <w:rsid w:val="0000059E"/>
    <w:rsid w:val="00020939"/>
    <w:rsid w:val="000726DB"/>
    <w:rsid w:val="00096720"/>
    <w:rsid w:val="000A18A5"/>
    <w:rsid w:val="000C2691"/>
    <w:rsid w:val="000D742D"/>
    <w:rsid w:val="000E3404"/>
    <w:rsid w:val="000F60CF"/>
    <w:rsid w:val="001002AA"/>
    <w:rsid w:val="00116FA9"/>
    <w:rsid w:val="00130729"/>
    <w:rsid w:val="00137125"/>
    <w:rsid w:val="001565B5"/>
    <w:rsid w:val="00165B16"/>
    <w:rsid w:val="0019145C"/>
    <w:rsid w:val="00192077"/>
    <w:rsid w:val="001C6A4F"/>
    <w:rsid w:val="001D499C"/>
    <w:rsid w:val="001E2799"/>
    <w:rsid w:val="001F0812"/>
    <w:rsid w:val="00205EB0"/>
    <w:rsid w:val="00256EC9"/>
    <w:rsid w:val="00270306"/>
    <w:rsid w:val="0029770C"/>
    <w:rsid w:val="002D1A6B"/>
    <w:rsid w:val="002F2FCC"/>
    <w:rsid w:val="00317C32"/>
    <w:rsid w:val="00332B42"/>
    <w:rsid w:val="00342BAB"/>
    <w:rsid w:val="00342D40"/>
    <w:rsid w:val="003677FC"/>
    <w:rsid w:val="003C19D5"/>
    <w:rsid w:val="003E4BDD"/>
    <w:rsid w:val="003E684A"/>
    <w:rsid w:val="003F115C"/>
    <w:rsid w:val="003F4840"/>
    <w:rsid w:val="004050F1"/>
    <w:rsid w:val="00413D0E"/>
    <w:rsid w:val="00413E88"/>
    <w:rsid w:val="0044747B"/>
    <w:rsid w:val="00474416"/>
    <w:rsid w:val="0047515C"/>
    <w:rsid w:val="00480FFD"/>
    <w:rsid w:val="00482434"/>
    <w:rsid w:val="004A50F6"/>
    <w:rsid w:val="004E4A6E"/>
    <w:rsid w:val="00526960"/>
    <w:rsid w:val="00544A0D"/>
    <w:rsid w:val="00545972"/>
    <w:rsid w:val="005550A5"/>
    <w:rsid w:val="0058105A"/>
    <w:rsid w:val="005B1832"/>
    <w:rsid w:val="005E3AF4"/>
    <w:rsid w:val="0062303E"/>
    <w:rsid w:val="006419CE"/>
    <w:rsid w:val="00644641"/>
    <w:rsid w:val="00650B23"/>
    <w:rsid w:val="00662B38"/>
    <w:rsid w:val="00680823"/>
    <w:rsid w:val="0069094B"/>
    <w:rsid w:val="006927D2"/>
    <w:rsid w:val="006B01B9"/>
    <w:rsid w:val="006B6100"/>
    <w:rsid w:val="006C1D81"/>
    <w:rsid w:val="006E5356"/>
    <w:rsid w:val="00710D48"/>
    <w:rsid w:val="007119E4"/>
    <w:rsid w:val="0073754A"/>
    <w:rsid w:val="00765DCC"/>
    <w:rsid w:val="007669AF"/>
    <w:rsid w:val="00792F23"/>
    <w:rsid w:val="007D1A2F"/>
    <w:rsid w:val="007F5B9C"/>
    <w:rsid w:val="00804A07"/>
    <w:rsid w:val="00820AF0"/>
    <w:rsid w:val="00830F24"/>
    <w:rsid w:val="00842A5F"/>
    <w:rsid w:val="00847DB3"/>
    <w:rsid w:val="00881FF0"/>
    <w:rsid w:val="008D2DF7"/>
    <w:rsid w:val="009161BE"/>
    <w:rsid w:val="00937407"/>
    <w:rsid w:val="00970E4C"/>
    <w:rsid w:val="00971A6A"/>
    <w:rsid w:val="00982469"/>
    <w:rsid w:val="00992047"/>
    <w:rsid w:val="009B454F"/>
    <w:rsid w:val="009B678E"/>
    <w:rsid w:val="009D408C"/>
    <w:rsid w:val="009E119D"/>
    <w:rsid w:val="00A03753"/>
    <w:rsid w:val="00A04285"/>
    <w:rsid w:val="00A539A0"/>
    <w:rsid w:val="00A55BE8"/>
    <w:rsid w:val="00A66AB8"/>
    <w:rsid w:val="00A94F83"/>
    <w:rsid w:val="00AB4043"/>
    <w:rsid w:val="00AB49A3"/>
    <w:rsid w:val="00AD17FC"/>
    <w:rsid w:val="00AD4A6E"/>
    <w:rsid w:val="00B13B81"/>
    <w:rsid w:val="00B15723"/>
    <w:rsid w:val="00B957FF"/>
    <w:rsid w:val="00BA69B4"/>
    <w:rsid w:val="00BB315B"/>
    <w:rsid w:val="00BB7C98"/>
    <w:rsid w:val="00BC1655"/>
    <w:rsid w:val="00BF36A2"/>
    <w:rsid w:val="00C14A5B"/>
    <w:rsid w:val="00C20320"/>
    <w:rsid w:val="00C36C4F"/>
    <w:rsid w:val="00C45C23"/>
    <w:rsid w:val="00C63FDB"/>
    <w:rsid w:val="00C81EC5"/>
    <w:rsid w:val="00C82E48"/>
    <w:rsid w:val="00C833CC"/>
    <w:rsid w:val="00CA70D8"/>
    <w:rsid w:val="00CB48E5"/>
    <w:rsid w:val="00CF3963"/>
    <w:rsid w:val="00D02418"/>
    <w:rsid w:val="00D04679"/>
    <w:rsid w:val="00D06401"/>
    <w:rsid w:val="00D11E82"/>
    <w:rsid w:val="00D266DC"/>
    <w:rsid w:val="00D40D2B"/>
    <w:rsid w:val="00D85667"/>
    <w:rsid w:val="00DA22C6"/>
    <w:rsid w:val="00DC2506"/>
    <w:rsid w:val="00DC5D7C"/>
    <w:rsid w:val="00DF1A86"/>
    <w:rsid w:val="00DF51B3"/>
    <w:rsid w:val="00E00990"/>
    <w:rsid w:val="00E25647"/>
    <w:rsid w:val="00E26B0B"/>
    <w:rsid w:val="00E65FCD"/>
    <w:rsid w:val="00E75D67"/>
    <w:rsid w:val="00E90FF0"/>
    <w:rsid w:val="00E93E64"/>
    <w:rsid w:val="00ED4855"/>
    <w:rsid w:val="00F105A1"/>
    <w:rsid w:val="00F218D1"/>
    <w:rsid w:val="00F22361"/>
    <w:rsid w:val="00F4475F"/>
    <w:rsid w:val="00F623F7"/>
    <w:rsid w:val="00F97BA1"/>
    <w:rsid w:val="00FB18E2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192697E"/>
  <w15:chartTrackingRefBased/>
  <w15:docId w15:val="{44EC4AB9-AC64-4E97-9BA3-03C4D493A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1E82"/>
    <w:pPr>
      <w:spacing w:before="18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qFormat/>
    <w:rsid w:val="009D408C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table" w:customStyle="1" w:styleId="Tabellrutnt1">
    <w:name w:val="Tabellrutnät1"/>
    <w:basedOn w:val="Normaltabell"/>
    <w:next w:val="Tabellrutnt"/>
    <w:uiPriority w:val="39"/>
    <w:rsid w:val="00A04285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semiHidden/>
    <w:qFormat/>
    <w:rsid w:val="00A042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AF7B8-FC7E-4649-97E8-B2ECC38E8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3</TotalTime>
  <Pages>3</Pages>
  <Words>346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Strandh, Kicki</dc:creator>
  <cp:keywords/>
  <dc:description/>
  <cp:lastModifiedBy>Rodin Svantesson, Eva</cp:lastModifiedBy>
  <cp:revision>3</cp:revision>
  <cp:lastPrinted>2015-04-21T11:34:00Z</cp:lastPrinted>
  <dcterms:created xsi:type="dcterms:W3CDTF">2020-11-04T12:21:00Z</dcterms:created>
  <dcterms:modified xsi:type="dcterms:W3CDTF">2020-11-04T12:23:00Z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</Properties>
</file>