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A55CD" w14:textId="264D428D" w:rsidR="00B673B3" w:rsidRPr="000D6DAF" w:rsidRDefault="00B673B3" w:rsidP="00467A54">
      <w:pPr>
        <w:spacing w:after="0" w:line="240" w:lineRule="auto"/>
        <w:jc w:val="both"/>
        <w:textAlignment w:val="baseline"/>
        <w:rPr>
          <w:rFonts w:ascii="Times New Roman" w:eastAsia="Times New Roman" w:hAnsi="Times New Roman" w:cs="Times New Roman"/>
          <w:kern w:val="0"/>
          <w:sz w:val="32"/>
          <w:szCs w:val="32"/>
          <w:lang w:val="en-US" w:eastAsia="sv-SE"/>
          <w14:ligatures w14:val="none"/>
        </w:rPr>
      </w:pPr>
      <w:r w:rsidRPr="00B673B3">
        <w:rPr>
          <w:rFonts w:ascii="Times New Roman" w:eastAsia="Times New Roman" w:hAnsi="Times New Roman" w:cs="Times New Roman"/>
          <w:kern w:val="0"/>
          <w:sz w:val="32"/>
          <w:szCs w:val="32"/>
          <w:lang w:val="en-US" w:eastAsia="sv-SE"/>
          <w14:ligatures w14:val="none"/>
        </w:rPr>
        <w:t>Representations of family caregivers and older adults in need of care in the Swedish news media</w:t>
      </w:r>
    </w:p>
    <w:p w14:paraId="00054FB5" w14:textId="77777777" w:rsidR="000D6DAF" w:rsidRPr="000D6DAF" w:rsidRDefault="000D6DAF" w:rsidP="00467A54">
      <w:pPr>
        <w:spacing w:after="0" w:line="240" w:lineRule="auto"/>
        <w:jc w:val="both"/>
        <w:textAlignment w:val="baseline"/>
        <w:rPr>
          <w:rFonts w:ascii="Times New Roman" w:eastAsia="Times New Roman" w:hAnsi="Times New Roman" w:cs="Times New Roman"/>
          <w:kern w:val="0"/>
          <w:sz w:val="32"/>
          <w:szCs w:val="32"/>
          <w:lang w:val="en-US" w:eastAsia="sv-SE"/>
          <w14:ligatures w14:val="none"/>
        </w:rPr>
      </w:pPr>
    </w:p>
    <w:p w14:paraId="40972B8A" w14:textId="5FB52475" w:rsidR="000D6DAF" w:rsidRDefault="000D6DAF"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r w:rsidRPr="000D6DAF">
        <w:rPr>
          <w:rFonts w:ascii="Times New Roman" w:eastAsia="Times New Roman" w:hAnsi="Times New Roman" w:cs="Times New Roman"/>
          <w:kern w:val="0"/>
          <w:szCs w:val="24"/>
          <w:lang w:eastAsia="sv-SE"/>
          <w14:ligatures w14:val="none"/>
        </w:rPr>
        <w:t>Axel Ågren &amp; Veronika Wallroth</w:t>
      </w:r>
    </w:p>
    <w:p w14:paraId="1D56B596" w14:textId="77777777" w:rsidR="00BC46C1" w:rsidRDefault="00BC46C1"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p>
    <w:p w14:paraId="1097F33A" w14:textId="693F2374" w:rsidR="00BC46C1" w:rsidRPr="00BC46C1" w:rsidRDefault="00BC46C1" w:rsidP="00BC46C1">
      <w:pPr>
        <w:spacing w:after="0" w:line="240" w:lineRule="auto"/>
        <w:jc w:val="both"/>
        <w:textAlignment w:val="baseline"/>
        <w:rPr>
          <w:rFonts w:ascii="Times New Roman" w:eastAsia="Times New Roman" w:hAnsi="Times New Roman" w:cs="Times New Roman"/>
          <w:kern w:val="0"/>
          <w:szCs w:val="24"/>
          <w:lang w:val="en-GB" w:eastAsia="sv-SE"/>
          <w14:ligatures w14:val="none"/>
        </w:rPr>
      </w:pPr>
      <w:r w:rsidRPr="00BC46C1">
        <w:rPr>
          <w:rFonts w:ascii="Times New Roman" w:eastAsia="Times New Roman" w:hAnsi="Times New Roman" w:cs="Times New Roman"/>
          <w:kern w:val="0"/>
          <w:szCs w:val="24"/>
          <w:lang w:val="en-GB" w:eastAsia="sv-SE"/>
          <w14:ligatures w14:val="none"/>
        </w:rPr>
        <w:t xml:space="preserve">This is a draft of an article manuscript that examines the media representation of </w:t>
      </w:r>
      <w:r w:rsidRPr="00BC46C1">
        <w:rPr>
          <w:rFonts w:ascii="Times New Roman" w:eastAsia="Times New Roman" w:hAnsi="Times New Roman" w:cs="Times New Roman"/>
          <w:kern w:val="0"/>
          <w:szCs w:val="24"/>
          <w:lang w:val="en-GB" w:eastAsia="sv-SE"/>
          <w14:ligatures w14:val="none"/>
        </w:rPr>
        <w:t>fami</w:t>
      </w:r>
      <w:r>
        <w:rPr>
          <w:rFonts w:ascii="Times New Roman" w:eastAsia="Times New Roman" w:hAnsi="Times New Roman" w:cs="Times New Roman"/>
          <w:kern w:val="0"/>
          <w:szCs w:val="24"/>
          <w:lang w:val="en-GB" w:eastAsia="sv-SE"/>
          <w14:ligatures w14:val="none"/>
        </w:rPr>
        <w:t>ly</w:t>
      </w:r>
      <w:r w:rsidR="00181DC3">
        <w:rPr>
          <w:rFonts w:ascii="Times New Roman" w:eastAsia="Times New Roman" w:hAnsi="Times New Roman" w:cs="Times New Roman"/>
          <w:kern w:val="0"/>
          <w:szCs w:val="24"/>
          <w:lang w:val="en-GB" w:eastAsia="sv-SE"/>
          <w14:ligatures w14:val="none"/>
        </w:rPr>
        <w:t xml:space="preserve"> care givers</w:t>
      </w:r>
      <w:r w:rsidRPr="00BC46C1">
        <w:rPr>
          <w:rFonts w:ascii="Times New Roman" w:eastAsia="Times New Roman" w:hAnsi="Times New Roman" w:cs="Times New Roman"/>
          <w:kern w:val="0"/>
          <w:szCs w:val="24"/>
          <w:lang w:val="en-GB" w:eastAsia="sv-SE"/>
          <w14:ligatures w14:val="none"/>
        </w:rPr>
        <w:t xml:space="preserve"> and older </w:t>
      </w:r>
      <w:r w:rsidR="00181DC3">
        <w:rPr>
          <w:rFonts w:ascii="Times New Roman" w:eastAsia="Times New Roman" w:hAnsi="Times New Roman" w:cs="Times New Roman"/>
          <w:kern w:val="0"/>
          <w:szCs w:val="24"/>
          <w:lang w:val="en-GB" w:eastAsia="sv-SE"/>
          <w14:ligatures w14:val="none"/>
        </w:rPr>
        <w:t xml:space="preserve">adults </w:t>
      </w:r>
      <w:r w:rsidRPr="00BC46C1">
        <w:rPr>
          <w:rFonts w:ascii="Times New Roman" w:eastAsia="Times New Roman" w:hAnsi="Times New Roman" w:cs="Times New Roman"/>
          <w:kern w:val="0"/>
          <w:szCs w:val="24"/>
          <w:lang w:val="en-GB" w:eastAsia="sv-SE"/>
          <w14:ligatures w14:val="none"/>
        </w:rPr>
        <w:t xml:space="preserve">in need of care. The article draws on a </w:t>
      </w:r>
      <w:r w:rsidR="009373AD" w:rsidRPr="009373AD">
        <w:rPr>
          <w:rFonts w:ascii="Times New Roman" w:eastAsia="Times New Roman" w:hAnsi="Times New Roman" w:cs="Times New Roman"/>
          <w:kern w:val="0"/>
          <w:szCs w:val="24"/>
          <w:lang w:val="en-GB" w:eastAsia="sv-SE"/>
          <w14:ligatures w14:val="none"/>
        </w:rPr>
        <w:t>social constructionist perspective</w:t>
      </w:r>
      <w:r w:rsidR="009373AD" w:rsidRPr="009373AD">
        <w:rPr>
          <w:rFonts w:ascii="Times New Roman" w:eastAsia="Times New Roman" w:hAnsi="Times New Roman" w:cs="Times New Roman"/>
          <w:kern w:val="0"/>
          <w:szCs w:val="24"/>
          <w:lang w:val="en-GB" w:eastAsia="sv-SE"/>
          <w14:ligatures w14:val="none"/>
        </w:rPr>
        <w:t xml:space="preserve"> </w:t>
      </w:r>
      <w:r w:rsidRPr="00BC46C1">
        <w:rPr>
          <w:rFonts w:ascii="Times New Roman" w:eastAsia="Times New Roman" w:hAnsi="Times New Roman" w:cs="Times New Roman"/>
          <w:kern w:val="0"/>
          <w:szCs w:val="24"/>
          <w:lang w:val="en-GB" w:eastAsia="sv-SE"/>
          <w14:ligatures w14:val="none"/>
        </w:rPr>
        <w:t xml:space="preserve">of media texts to explore how these representations shape public understandings of </w:t>
      </w:r>
      <w:r w:rsidR="009373AD">
        <w:rPr>
          <w:rFonts w:ascii="Times New Roman" w:eastAsia="Times New Roman" w:hAnsi="Times New Roman" w:cs="Times New Roman"/>
          <w:kern w:val="0"/>
          <w:szCs w:val="24"/>
          <w:lang w:val="en-GB" w:eastAsia="sv-SE"/>
          <w14:ligatures w14:val="none"/>
        </w:rPr>
        <w:t>family caregiving and older adults in need of care</w:t>
      </w:r>
      <w:r w:rsidRPr="00BC46C1">
        <w:rPr>
          <w:rFonts w:ascii="Times New Roman" w:eastAsia="Times New Roman" w:hAnsi="Times New Roman" w:cs="Times New Roman"/>
          <w:kern w:val="0"/>
          <w:szCs w:val="24"/>
          <w:lang w:val="en-GB" w:eastAsia="sv-SE"/>
          <w14:ligatures w14:val="none"/>
        </w:rPr>
        <w:t xml:space="preserve">. </w:t>
      </w:r>
    </w:p>
    <w:p w14:paraId="305AB058" w14:textId="77777777" w:rsidR="00BC46C1" w:rsidRPr="00BC46C1" w:rsidRDefault="00BC46C1" w:rsidP="00BC46C1">
      <w:pPr>
        <w:spacing w:after="0" w:line="240" w:lineRule="auto"/>
        <w:jc w:val="both"/>
        <w:textAlignment w:val="baseline"/>
        <w:rPr>
          <w:rFonts w:ascii="Times New Roman" w:eastAsia="Times New Roman" w:hAnsi="Times New Roman" w:cs="Times New Roman"/>
          <w:kern w:val="0"/>
          <w:szCs w:val="24"/>
          <w:lang w:val="en-GB" w:eastAsia="sv-SE"/>
          <w14:ligatures w14:val="none"/>
        </w:rPr>
      </w:pPr>
    </w:p>
    <w:p w14:paraId="06B71A68" w14:textId="7624BE5F" w:rsidR="00BC46C1" w:rsidRPr="00BC46C1" w:rsidRDefault="00BC46C1" w:rsidP="00E97689">
      <w:pPr>
        <w:spacing w:after="0" w:line="240" w:lineRule="auto"/>
        <w:jc w:val="both"/>
        <w:textAlignment w:val="baseline"/>
        <w:rPr>
          <w:rFonts w:ascii="Times New Roman" w:eastAsia="Times New Roman" w:hAnsi="Times New Roman" w:cs="Times New Roman"/>
          <w:kern w:val="0"/>
          <w:szCs w:val="24"/>
          <w:lang w:val="en-GB" w:eastAsia="sv-SE"/>
          <w14:ligatures w14:val="none"/>
        </w:rPr>
      </w:pPr>
      <w:r w:rsidRPr="00BC46C1">
        <w:rPr>
          <w:rFonts w:ascii="Times New Roman" w:eastAsia="Times New Roman" w:hAnsi="Times New Roman" w:cs="Times New Roman"/>
          <w:kern w:val="0"/>
          <w:szCs w:val="24"/>
          <w:lang w:val="en-GB" w:eastAsia="sv-SE"/>
          <w14:ligatures w14:val="none"/>
        </w:rPr>
        <w:t>We would of course have liked to have come further with the manuscript by now, but we faced a number of challenges that delayed our progress</w:t>
      </w:r>
      <w:r w:rsidR="006969DA">
        <w:rPr>
          <w:rFonts w:ascii="Times New Roman" w:eastAsia="Times New Roman" w:hAnsi="Times New Roman" w:cs="Times New Roman"/>
          <w:kern w:val="0"/>
          <w:szCs w:val="24"/>
          <w:lang w:val="en-GB" w:eastAsia="sv-SE"/>
          <w14:ligatures w14:val="none"/>
        </w:rPr>
        <w:t xml:space="preserve"> (</w:t>
      </w:r>
      <w:r w:rsidR="00E97689">
        <w:rPr>
          <w:rFonts w:ascii="Times New Roman" w:eastAsia="Times New Roman" w:hAnsi="Times New Roman" w:cs="Times New Roman"/>
          <w:kern w:val="0"/>
          <w:szCs w:val="24"/>
          <w:lang w:val="en-GB" w:eastAsia="sv-SE"/>
          <w14:ligatures w14:val="none"/>
        </w:rPr>
        <w:t xml:space="preserve">work and family obligations </w:t>
      </w:r>
      <w:r w:rsidR="00E97689" w:rsidRPr="00E97689">
        <w:rPr>
          <mc:AlternateContent>
            <mc:Choice Requires="w16se">
              <w:rFonts w:ascii="Times New Roman" w:eastAsia="Times New Roman" w:hAnsi="Times New Roman" w:cs="Times New Roman"/>
            </mc:Choice>
            <mc:Fallback>
              <w:rFonts w:ascii="Segoe UI Emoji" w:eastAsia="Segoe UI Emoji" w:hAnsi="Segoe UI Emoji" w:cs="Segoe UI Emoji"/>
            </mc:Fallback>
          </mc:AlternateContent>
          <w:kern w:val="0"/>
          <w:szCs w:val="24"/>
          <w:lang w:val="en-GB" w:eastAsia="sv-SE"/>
          <w14:ligatures w14:val="none"/>
        </w:rPr>
        <mc:AlternateContent>
          <mc:Choice Requires="w16se">
            <w16se:symEx w16se:font="Segoe UI Emoji" w16se:char="1F60A"/>
          </mc:Choice>
          <mc:Fallback>
            <w:t>😊</w:t>
          </mc:Fallback>
        </mc:AlternateContent>
      </w:r>
      <w:r w:rsidR="00E97689">
        <w:rPr>
          <w:rFonts w:ascii="Times New Roman" w:eastAsia="Times New Roman" w:hAnsi="Times New Roman" w:cs="Times New Roman"/>
          <w:kern w:val="0"/>
          <w:szCs w:val="24"/>
          <w:lang w:val="en-GB" w:eastAsia="sv-SE"/>
          <w14:ligatures w14:val="none"/>
        </w:rPr>
        <w:t>)</w:t>
      </w:r>
      <w:r w:rsidRPr="00BC46C1">
        <w:rPr>
          <w:rFonts w:ascii="Times New Roman" w:eastAsia="Times New Roman" w:hAnsi="Times New Roman" w:cs="Times New Roman"/>
          <w:kern w:val="0"/>
          <w:szCs w:val="24"/>
          <w:lang w:val="en-GB" w:eastAsia="sv-SE"/>
          <w14:ligatures w14:val="none"/>
        </w:rPr>
        <w:t xml:space="preserve">. We are still looking forward to receiving feedback from you at this early stage, which will guide our work going forward. </w:t>
      </w:r>
    </w:p>
    <w:p w14:paraId="397CC05A" w14:textId="77777777" w:rsidR="00BC46C1" w:rsidRPr="00BC46C1" w:rsidRDefault="00BC46C1" w:rsidP="00BC46C1">
      <w:pPr>
        <w:spacing w:after="0" w:line="240" w:lineRule="auto"/>
        <w:jc w:val="both"/>
        <w:textAlignment w:val="baseline"/>
        <w:rPr>
          <w:rFonts w:ascii="Times New Roman" w:eastAsia="Times New Roman" w:hAnsi="Times New Roman" w:cs="Times New Roman"/>
          <w:kern w:val="0"/>
          <w:szCs w:val="24"/>
          <w:lang w:val="en-GB" w:eastAsia="sv-SE"/>
          <w14:ligatures w14:val="none"/>
        </w:rPr>
      </w:pPr>
    </w:p>
    <w:p w14:paraId="498738CE" w14:textId="01EC1BDC" w:rsidR="00BC46C1" w:rsidRPr="00BC46C1" w:rsidRDefault="00BC46C1" w:rsidP="00BC46C1">
      <w:pPr>
        <w:spacing w:after="0" w:line="240" w:lineRule="auto"/>
        <w:jc w:val="both"/>
        <w:textAlignment w:val="baseline"/>
        <w:rPr>
          <w:rFonts w:ascii="Times New Roman" w:eastAsia="Times New Roman" w:hAnsi="Times New Roman" w:cs="Times New Roman"/>
          <w:kern w:val="0"/>
          <w:szCs w:val="24"/>
          <w:lang w:val="en-GB" w:eastAsia="sv-SE"/>
          <w14:ligatures w14:val="none"/>
        </w:rPr>
      </w:pPr>
      <w:r w:rsidRPr="00BC46C1">
        <w:rPr>
          <w:rFonts w:ascii="Times New Roman" w:eastAsia="Times New Roman" w:hAnsi="Times New Roman" w:cs="Times New Roman"/>
          <w:kern w:val="0"/>
          <w:szCs w:val="24"/>
          <w:lang w:val="en-GB" w:eastAsia="sv-SE"/>
          <w14:ligatures w14:val="none"/>
        </w:rPr>
        <w:t>We appreciate your time and consideration in providing us with feedback.</w:t>
      </w:r>
    </w:p>
    <w:p w14:paraId="50541D94" w14:textId="77777777" w:rsidR="00BC46C1" w:rsidRPr="00BC46C1" w:rsidRDefault="00BC46C1" w:rsidP="00467A54">
      <w:pPr>
        <w:spacing w:after="0" w:line="240" w:lineRule="auto"/>
        <w:jc w:val="both"/>
        <w:textAlignment w:val="baseline"/>
        <w:rPr>
          <w:rFonts w:ascii="Times New Roman" w:eastAsia="Times New Roman" w:hAnsi="Times New Roman" w:cs="Times New Roman"/>
          <w:kern w:val="0"/>
          <w:szCs w:val="24"/>
          <w:lang w:val="en-GB" w:eastAsia="sv-SE"/>
          <w14:ligatures w14:val="none"/>
        </w:rPr>
      </w:pPr>
    </w:p>
    <w:p w14:paraId="77DFC18A" w14:textId="77777777" w:rsidR="00BC46C1" w:rsidRPr="00B673B3" w:rsidRDefault="00BC46C1" w:rsidP="00467A54">
      <w:pPr>
        <w:spacing w:after="0" w:line="240" w:lineRule="auto"/>
        <w:jc w:val="both"/>
        <w:textAlignment w:val="baseline"/>
        <w:rPr>
          <w:rFonts w:ascii="Times New Roman" w:eastAsia="Times New Roman" w:hAnsi="Times New Roman" w:cs="Times New Roman"/>
          <w:kern w:val="0"/>
          <w:szCs w:val="24"/>
          <w:lang w:val="en-GB" w:eastAsia="sv-SE"/>
          <w14:ligatures w14:val="none"/>
        </w:rPr>
      </w:pPr>
    </w:p>
    <w:p w14:paraId="257FCCD1" w14:textId="708A3088" w:rsidR="00B673B3" w:rsidRPr="000D6DAF" w:rsidRDefault="00467A54" w:rsidP="00427CFA">
      <w:pPr>
        <w:pStyle w:val="Rubrik1"/>
        <w:rPr>
          <w:lang w:val="sv-SE"/>
        </w:rPr>
      </w:pPr>
      <w:r w:rsidRPr="000D6DAF">
        <w:rPr>
          <w:lang w:val="sv-SE"/>
        </w:rPr>
        <w:t>INTRODUCTION</w:t>
      </w:r>
    </w:p>
    <w:p w14:paraId="32E142D2" w14:textId="502A4D10" w:rsidR="00B673B3" w:rsidRPr="00B673B3" w:rsidRDefault="00B673B3" w:rsidP="00467A54">
      <w:pPr>
        <w:spacing w:after="0" w:line="240" w:lineRule="auto"/>
        <w:jc w:val="both"/>
        <w:textAlignment w:val="baseline"/>
        <w:rPr>
          <w:rFonts w:ascii="Times New Roman" w:eastAsia="Times New Roman" w:hAnsi="Times New Roman" w:cs="Times New Roman"/>
          <w:kern w:val="0"/>
          <w:sz w:val="18"/>
          <w:szCs w:val="18"/>
          <w:lang w:val="en-GB" w:eastAsia="sv-SE"/>
          <w14:ligatures w14:val="none"/>
        </w:rPr>
      </w:pPr>
      <w:r w:rsidRPr="00B673B3">
        <w:rPr>
          <w:rFonts w:ascii="Times New Roman" w:eastAsia="Times New Roman" w:hAnsi="Times New Roman" w:cs="Times New Roman"/>
          <w:color w:val="000000"/>
          <w:kern w:val="0"/>
          <w:lang w:val="en-US" w:eastAsia="sv-SE"/>
          <w14:ligatures w14:val="none"/>
        </w:rPr>
        <w:t>The Swedish society is, similar to many other post-industrial welfare-states, characterized by an ageing population, where the proportion of older adults who live longer lives has increased dramatically over the past decades (ref). This is a success for societies and improves the quality of life as many older adults have more healthy years to experience. Meanwhile, larger proportions of older adults result in strives of efficiency in use of public resources, simultaneously with increases of marketization, privatization and involvement of informal care (Rostgaard &amp; Szebehely, 2012).</w:t>
      </w:r>
      <w:r w:rsidR="00427CFA">
        <w:rPr>
          <w:rFonts w:ascii="Times New Roman" w:eastAsia="Times New Roman" w:hAnsi="Times New Roman" w:cs="Times New Roman"/>
          <w:color w:val="000000"/>
          <w:kern w:val="0"/>
          <w:lang w:val="en-US" w:eastAsia="sv-SE"/>
          <w14:ligatures w14:val="none"/>
        </w:rPr>
        <w:t xml:space="preserve"> </w:t>
      </w:r>
      <w:r w:rsidRPr="00B673B3">
        <w:rPr>
          <w:rFonts w:ascii="Times New Roman" w:eastAsia="Times New Roman" w:hAnsi="Times New Roman" w:cs="Times New Roman"/>
          <w:color w:val="000000"/>
          <w:kern w:val="0"/>
          <w:lang w:val="en-US" w:eastAsia="sv-SE"/>
          <w14:ligatures w14:val="none"/>
        </w:rPr>
        <w:t>Currently, neither financial resources nor personnel cover the existing care needs of older adults, which means that care from next of kin is an important part of eldercare in Sweden today (Rostgaard et al. 2022; Jegermalm &amp; Torgé 2021).</w:t>
      </w:r>
    </w:p>
    <w:p w14:paraId="39BFB20B" w14:textId="22C61F07" w:rsidR="009320E0" w:rsidRPr="00427CFA" w:rsidRDefault="00B673B3" w:rsidP="009320E0">
      <w:pPr>
        <w:spacing w:after="0" w:line="240" w:lineRule="auto"/>
        <w:ind w:firstLine="284"/>
        <w:jc w:val="both"/>
        <w:textAlignment w:val="baseline"/>
        <w:rPr>
          <w:rFonts w:ascii="Times New Roman" w:eastAsia="Times New Roman" w:hAnsi="Times New Roman" w:cs="Times New Roman"/>
          <w:kern w:val="0"/>
          <w:lang w:val="en-US" w:eastAsia="sv-SE"/>
          <w14:ligatures w14:val="none"/>
        </w:rPr>
      </w:pPr>
      <w:r w:rsidRPr="00B673B3">
        <w:rPr>
          <w:rStyle w:val="NyradChar"/>
          <w:rFonts w:ascii="Times New Roman" w:hAnsi="Times New Roman" w:cs="Times New Roman"/>
        </w:rPr>
        <w:t>An important aspect to consider regarding the care of sick, frail and dying persons is that it is largely about what Hughes (1984) calls "dirty work". It involves physically demanding work that involves taking care of bodies where</w:t>
      </w:r>
      <w:r w:rsidRPr="00B673B3">
        <w:rPr>
          <w:rFonts w:ascii="Times New Roman" w:eastAsia="Times New Roman" w:hAnsi="Times New Roman" w:cs="Times New Roman"/>
          <w:color w:val="000000"/>
          <w:kern w:val="0"/>
          <w:lang w:val="en-US" w:eastAsia="sv-SE"/>
          <w14:ligatures w14:val="none"/>
        </w:rPr>
        <w:t xml:space="preserve"> sick or fragile people have to be fed, get help with going to the toilet and wash themselves (Twigg 2006). This type of intimate body work is not expected to be done in close adult relationships, in an age where professional and technical perspectives rather than interpersonal skills are emphasized (Exley &amp; Allen 2007). Hence, the issue of family caregiving is a private issue, meanwhile, similar to death and loneliness (Walter, Littlewood &amp; Pickering, 1995), it is increasingly being transformed into a public concern through policies, debates and the media (Ågren, 2020). Moreover, Walter (1994) argue that the private and public are conflated in the postmodern society, where the inner need of the patient is a public concern which the professional must satisfy (Walter, 1994). Concurring with these arguments, this study will attend to how the media represent the, to a large extent, private issue of family caregiving. </w:t>
      </w:r>
      <w:r w:rsidRPr="00B673B3">
        <w:rPr>
          <w:rFonts w:ascii="Times New Roman" w:eastAsia="Times New Roman" w:hAnsi="Times New Roman" w:cs="Times New Roman"/>
          <w:kern w:val="0"/>
          <w:lang w:val="en-US" w:eastAsia="sv-SE"/>
          <w14:ligatures w14:val="none"/>
        </w:rPr>
        <w:t>The news media serves to construct welfare issues (Misra, Moller &amp; Karides, 2003) that are in the borderline between the private and the public (Conrad, 1997). News media reports are, however, not objective mirrors of “reality”, since this context communicates meaningful symbols within the societal context within which it is located (Thompson, 2000).</w:t>
      </w:r>
    </w:p>
    <w:p w14:paraId="06CD446A" w14:textId="7CFEF4C2" w:rsidR="00B673B3" w:rsidRPr="00B673B3" w:rsidRDefault="00B673B3" w:rsidP="009320E0">
      <w:pPr>
        <w:spacing w:after="0" w:line="240" w:lineRule="auto"/>
        <w:ind w:firstLine="284"/>
        <w:jc w:val="both"/>
        <w:textAlignment w:val="baseline"/>
        <w:rPr>
          <w:rFonts w:ascii="Times New Roman" w:eastAsia="Times New Roman" w:hAnsi="Times New Roman" w:cs="Times New Roman"/>
          <w:kern w:val="0"/>
          <w:sz w:val="18"/>
          <w:szCs w:val="18"/>
          <w:lang w:val="en-GB" w:eastAsia="sv-SE"/>
          <w14:ligatures w14:val="none"/>
        </w:rPr>
      </w:pPr>
      <w:r w:rsidRPr="00B673B3">
        <w:rPr>
          <w:rFonts w:ascii="Times New Roman" w:eastAsia="Times New Roman" w:hAnsi="Times New Roman" w:cs="Times New Roman"/>
          <w:kern w:val="0"/>
          <w:lang w:val="en-US" w:eastAsia="sv-SE"/>
          <w14:ligatures w14:val="none"/>
        </w:rPr>
        <w:t>Drawing on the perspectives that welfare issues, in this case family caregiving, is dependent on news media constructs, we will examine how family caregivers and older adults in need of care are constructed in Swedish news media. Hence, t</w:t>
      </w:r>
      <w:r w:rsidRPr="00B673B3">
        <w:rPr>
          <w:rFonts w:ascii="Times New Roman" w:eastAsia="Times New Roman" w:hAnsi="Times New Roman" w:cs="Times New Roman"/>
          <w:color w:val="000000"/>
          <w:kern w:val="0"/>
          <w:lang w:val="en-US" w:eastAsia="sv-SE"/>
          <w14:ligatures w14:val="none"/>
        </w:rPr>
        <w:t xml:space="preserve">he overarching aim of this study is to </w:t>
      </w:r>
      <w:r w:rsidRPr="00B673B3">
        <w:rPr>
          <w:rFonts w:ascii="Times New Roman" w:eastAsia="Times New Roman" w:hAnsi="Times New Roman" w:cs="Times New Roman"/>
          <w:color w:val="000000"/>
          <w:kern w:val="0"/>
          <w:lang w:val="en-US" w:eastAsia="sv-SE"/>
          <w14:ligatures w14:val="none"/>
        </w:rPr>
        <w:lastRenderedPageBreak/>
        <w:t>investigate how family caregiving of older adults is represented in Swedish news media articles. This aim entails a focus on how next of kin providing care are positioned as responsible for the well-being of older adults and how older adults in need of care are positioned in relation to next of kin who care for them. Based on this aim, the following research questions will be addressed in this study:</w:t>
      </w:r>
    </w:p>
    <w:p w14:paraId="0BC64CFC" w14:textId="1CD67CA1" w:rsidR="00B673B3" w:rsidRPr="00B673B3" w:rsidRDefault="00B673B3" w:rsidP="00467A54">
      <w:pPr>
        <w:numPr>
          <w:ilvl w:val="0"/>
          <w:numId w:val="1"/>
        </w:numPr>
        <w:spacing w:after="0" w:line="240" w:lineRule="auto"/>
        <w:ind w:left="1080" w:firstLine="0"/>
        <w:jc w:val="both"/>
        <w:textAlignment w:val="baseline"/>
        <w:rPr>
          <w:rFonts w:ascii="Times New Roman" w:eastAsia="Times New Roman" w:hAnsi="Times New Roman" w:cs="Times New Roman"/>
          <w:kern w:val="0"/>
          <w:lang w:val="en-GB" w:eastAsia="sv-SE"/>
          <w14:ligatures w14:val="none"/>
        </w:rPr>
      </w:pPr>
      <w:r w:rsidRPr="00B673B3">
        <w:rPr>
          <w:rFonts w:ascii="Times New Roman" w:eastAsia="Times New Roman" w:hAnsi="Times New Roman" w:cs="Times New Roman"/>
          <w:color w:val="000000"/>
          <w:kern w:val="0"/>
          <w:lang w:val="en-US" w:eastAsia="sv-SE"/>
          <w14:ligatures w14:val="none"/>
        </w:rPr>
        <w:t>How are family caregivers constructed in media articles?</w:t>
      </w:r>
    </w:p>
    <w:p w14:paraId="5184150C" w14:textId="5C00B900" w:rsidR="00B673B3" w:rsidRPr="00B673B3" w:rsidRDefault="00B673B3" w:rsidP="00467A54">
      <w:pPr>
        <w:numPr>
          <w:ilvl w:val="0"/>
          <w:numId w:val="2"/>
        </w:numPr>
        <w:spacing w:after="0" w:line="240" w:lineRule="auto"/>
        <w:ind w:left="1080" w:firstLine="0"/>
        <w:jc w:val="both"/>
        <w:textAlignment w:val="baseline"/>
        <w:rPr>
          <w:rFonts w:ascii="Times New Roman" w:eastAsia="Times New Roman" w:hAnsi="Times New Roman" w:cs="Times New Roman"/>
          <w:kern w:val="0"/>
          <w:lang w:val="en-GB" w:eastAsia="sv-SE"/>
          <w14:ligatures w14:val="none"/>
        </w:rPr>
      </w:pPr>
      <w:r w:rsidRPr="00B673B3">
        <w:rPr>
          <w:rFonts w:ascii="Times New Roman" w:eastAsia="Times New Roman" w:hAnsi="Times New Roman" w:cs="Times New Roman"/>
          <w:color w:val="000000"/>
          <w:kern w:val="0"/>
          <w:lang w:val="en-US" w:eastAsia="sv-SE"/>
          <w14:ligatures w14:val="none"/>
        </w:rPr>
        <w:t>How are older adults in need of care constructed in media articles?</w:t>
      </w:r>
    </w:p>
    <w:p w14:paraId="53283B5C" w14:textId="77777777" w:rsidR="00B673B3" w:rsidRPr="00B673B3" w:rsidRDefault="00B673B3" w:rsidP="00467A54">
      <w:pPr>
        <w:numPr>
          <w:ilvl w:val="0"/>
          <w:numId w:val="3"/>
        </w:numPr>
        <w:spacing w:after="0" w:line="240" w:lineRule="auto"/>
        <w:ind w:left="1080" w:firstLine="0"/>
        <w:jc w:val="both"/>
        <w:textAlignment w:val="baseline"/>
        <w:rPr>
          <w:rFonts w:ascii="Times New Roman" w:eastAsia="Times New Roman" w:hAnsi="Times New Roman" w:cs="Times New Roman"/>
          <w:kern w:val="0"/>
          <w:lang w:val="en-GB" w:eastAsia="sv-SE"/>
          <w14:ligatures w14:val="none"/>
        </w:rPr>
      </w:pPr>
      <w:r w:rsidRPr="00B673B3">
        <w:rPr>
          <w:rFonts w:ascii="Times New Roman" w:eastAsia="Times New Roman" w:hAnsi="Times New Roman" w:cs="Times New Roman"/>
          <w:color w:val="000000"/>
          <w:kern w:val="0"/>
          <w:lang w:val="en-US" w:eastAsia="sv-SE"/>
          <w14:ligatures w14:val="none"/>
        </w:rPr>
        <w:t>How are family caregivers, older adults, and the welfare state positioned in relation to each other in media articles?</w:t>
      </w:r>
      <w:r w:rsidRPr="00B673B3">
        <w:rPr>
          <w:rFonts w:ascii="Times New Roman" w:eastAsia="Times New Roman" w:hAnsi="Times New Roman" w:cs="Times New Roman"/>
          <w:color w:val="000000"/>
          <w:kern w:val="0"/>
          <w:lang w:val="en-GB" w:eastAsia="sv-SE"/>
          <w14:ligatures w14:val="none"/>
        </w:rPr>
        <w:t> </w:t>
      </w:r>
    </w:p>
    <w:p w14:paraId="497A15A2" w14:textId="77777777" w:rsidR="00B673B3" w:rsidRPr="00B673B3" w:rsidRDefault="00B673B3" w:rsidP="00467A54">
      <w:pPr>
        <w:spacing w:after="0" w:line="240" w:lineRule="auto"/>
        <w:jc w:val="both"/>
        <w:textAlignment w:val="baseline"/>
        <w:rPr>
          <w:rFonts w:ascii="Times New Roman" w:eastAsia="Times New Roman" w:hAnsi="Times New Roman" w:cs="Times New Roman"/>
          <w:kern w:val="0"/>
          <w:sz w:val="18"/>
          <w:szCs w:val="18"/>
          <w:lang w:val="en-GB" w:eastAsia="sv-SE"/>
          <w14:ligatures w14:val="none"/>
        </w:rPr>
      </w:pPr>
      <w:r w:rsidRPr="00B673B3">
        <w:rPr>
          <w:rFonts w:ascii="Times New Roman" w:eastAsia="Times New Roman" w:hAnsi="Times New Roman" w:cs="Times New Roman"/>
          <w:color w:val="000000"/>
          <w:kern w:val="0"/>
          <w:lang w:val="en-GB" w:eastAsia="sv-SE"/>
          <w14:ligatures w14:val="none"/>
        </w:rPr>
        <w:t> </w:t>
      </w:r>
    </w:p>
    <w:p w14:paraId="6B9CC031" w14:textId="6B77FC10" w:rsidR="00B673B3" w:rsidRPr="00427CFA" w:rsidRDefault="00467A54" w:rsidP="00427CFA">
      <w:pPr>
        <w:pStyle w:val="Rubrik1"/>
        <w:rPr>
          <w:sz w:val="18"/>
          <w:szCs w:val="18"/>
          <w:lang w:val="en-GB"/>
        </w:rPr>
      </w:pPr>
      <w:r w:rsidRPr="00427CFA">
        <w:t>BACKGROUND - FAMILY CAREGIVERS IN SWEDEN BETWEEN RIGHTS AND OBLIGATIONS</w:t>
      </w:r>
    </w:p>
    <w:p w14:paraId="7785F78E" w14:textId="322A9241" w:rsidR="00B673B3" w:rsidRPr="00B673B3" w:rsidRDefault="00B673B3" w:rsidP="00467A54">
      <w:pPr>
        <w:spacing w:after="0" w:line="240" w:lineRule="auto"/>
        <w:jc w:val="both"/>
        <w:textAlignment w:val="baseline"/>
        <w:rPr>
          <w:rFonts w:ascii="Times New Roman" w:eastAsia="Times New Roman" w:hAnsi="Times New Roman" w:cs="Times New Roman"/>
          <w:kern w:val="0"/>
          <w:sz w:val="18"/>
          <w:szCs w:val="18"/>
          <w:lang w:val="en-GB" w:eastAsia="sv-SE"/>
          <w14:ligatures w14:val="none"/>
        </w:rPr>
      </w:pPr>
      <w:r w:rsidRPr="00B673B3">
        <w:rPr>
          <w:rFonts w:ascii="Times New Roman" w:eastAsia="Times New Roman" w:hAnsi="Times New Roman" w:cs="Times New Roman"/>
          <w:kern w:val="0"/>
          <w:lang w:val="en-US" w:eastAsia="sv-SE"/>
          <w14:ligatures w14:val="none"/>
        </w:rPr>
        <w:t>In Sweden, the municipalities that are responsible for ensuring that older adults receive the care they need. What the care should consist of is decided in a needs assessment process. Cohabiting partners have a certain legal responsibility to each other to jointly take care of, for example, the common household, but they have no responsibility to help the other person, for example, with toileting. Adult children have no responsibility at all for older parents. Even though it is the case that older adults should receive care through the municipality, next of kin help each other and it is not uncommon for the municipality to do some care efforts while next of kin do other, meaning that the older person receives a combination of formal and informal care efforts. Some next of kin take on a great care responsibility that goes on around the clock all year round. However extensive the informal care may be, it is considered to be completely voluntary in Sweden. In theory, next of kin always have the opportunity to refuse care responsibility, and then the municipality's formal care should step in. Emotionally, this is obviously not so simple.</w:t>
      </w:r>
    </w:p>
    <w:p w14:paraId="17A1B967" w14:textId="3B5F3B86" w:rsidR="007A36FD" w:rsidRPr="00427CFA" w:rsidRDefault="00B04D88" w:rsidP="00B04D88">
      <w:pPr>
        <w:spacing w:after="0" w:line="240" w:lineRule="auto"/>
        <w:ind w:firstLine="284"/>
        <w:jc w:val="both"/>
        <w:textAlignment w:val="baseline"/>
        <w:rPr>
          <w:rFonts w:ascii="Times New Roman" w:eastAsia="Times New Roman" w:hAnsi="Times New Roman" w:cs="Times New Roman"/>
          <w:kern w:val="0"/>
          <w:lang w:val="en-US" w:eastAsia="sv-SE"/>
          <w14:ligatures w14:val="none"/>
        </w:rPr>
      </w:pPr>
      <w:r w:rsidRPr="00427CFA">
        <w:rPr>
          <w:rStyle w:val="NyradChar"/>
          <w:rFonts w:ascii="Times New Roman" w:hAnsi="Times New Roman" w:cs="Times New Roman"/>
        </w:rPr>
        <w:t xml:space="preserve">In 2009, there was a revision of the Social Services Act, which stipulated that municipalities should no longer "should" but "shall" offer support to </w:t>
      </w:r>
      <w:r w:rsidRPr="00427CFA">
        <w:rPr>
          <w:rStyle w:val="NyradChar"/>
          <w:rFonts w:ascii="Times New Roman" w:hAnsi="Times New Roman" w:cs="Times New Roman"/>
        </w:rPr>
        <w:t>next of kin</w:t>
      </w:r>
      <w:r w:rsidRPr="00427CFA">
        <w:rPr>
          <w:rStyle w:val="NyradChar"/>
          <w:rFonts w:ascii="Times New Roman" w:hAnsi="Times New Roman" w:cs="Times New Roman"/>
        </w:rPr>
        <w:t xml:space="preserve"> who care for </w:t>
      </w:r>
      <w:r w:rsidRPr="00427CFA">
        <w:rPr>
          <w:rStyle w:val="NyradChar"/>
          <w:rFonts w:ascii="Times New Roman" w:hAnsi="Times New Roman" w:cs="Times New Roman"/>
        </w:rPr>
        <w:t>older adults</w:t>
      </w:r>
      <w:r w:rsidRPr="00427CFA">
        <w:rPr>
          <w:rStyle w:val="NyradChar"/>
          <w:rFonts w:ascii="Times New Roman" w:hAnsi="Times New Roman" w:cs="Times New Roman"/>
        </w:rPr>
        <w:t xml:space="preserve"> (SFS 2001:453, 5 kap. 10 §). However, the provision does not specify what the support should consist of. In addition, the reference to respite as a specific form of support was removed. Edebalk calls this a "high-level magic trick" (2022b) and argues that it can only be interpreted to mean that respite care, which is a costly measure for municipalities, would not be required by law and that it would be up to the municipalities themselves whether or not they want to provide this service.</w:t>
      </w:r>
      <w:r w:rsidRPr="00427CFA">
        <w:rPr>
          <w:rStyle w:val="NyradChar"/>
          <w:rFonts w:ascii="Times New Roman" w:hAnsi="Times New Roman" w:cs="Times New Roman"/>
        </w:rPr>
        <w:t xml:space="preserve"> </w:t>
      </w:r>
      <w:r w:rsidRPr="00427CFA">
        <w:rPr>
          <w:rStyle w:val="NyradChar"/>
          <w:rFonts w:ascii="Times New Roman" w:hAnsi="Times New Roman" w:cs="Times New Roman"/>
        </w:rPr>
        <w:t xml:space="preserve">The change from "should" to "shall" can of course be seen as positive - a kind of recognition of the family's efforts - but it can also be seen as a step towards a reintroduction of the family's responsibility for the </w:t>
      </w:r>
      <w:r w:rsidRPr="00427CFA">
        <w:rPr>
          <w:rStyle w:val="NyradChar"/>
          <w:rFonts w:ascii="Times New Roman" w:hAnsi="Times New Roman" w:cs="Times New Roman"/>
        </w:rPr>
        <w:t>older adult</w:t>
      </w:r>
      <w:r w:rsidRPr="00427CFA">
        <w:rPr>
          <w:rStyle w:val="NyradChar"/>
          <w:rFonts w:ascii="Times New Roman" w:hAnsi="Times New Roman" w:cs="Times New Roman"/>
        </w:rPr>
        <w:t xml:space="preserve">. The government's bill Support for people who care for or support </w:t>
      </w:r>
      <w:r w:rsidRPr="00427CFA">
        <w:rPr>
          <w:rStyle w:val="NyradChar"/>
          <w:rFonts w:ascii="Times New Roman" w:hAnsi="Times New Roman" w:cs="Times New Roman"/>
        </w:rPr>
        <w:t>next of kin</w:t>
      </w:r>
      <w:r w:rsidRPr="00427CFA">
        <w:rPr>
          <w:rStyle w:val="NyradChar"/>
          <w:rFonts w:ascii="Times New Roman" w:hAnsi="Times New Roman" w:cs="Times New Roman"/>
        </w:rPr>
        <w:t xml:space="preserve"> states that well-functioning support for </w:t>
      </w:r>
      <w:r w:rsidRPr="00427CFA">
        <w:rPr>
          <w:rStyle w:val="NyradChar"/>
          <w:rFonts w:ascii="Times New Roman" w:hAnsi="Times New Roman" w:cs="Times New Roman"/>
        </w:rPr>
        <w:t>next of kin</w:t>
      </w:r>
      <w:r w:rsidRPr="00427CFA">
        <w:rPr>
          <w:rStyle w:val="NyradChar"/>
          <w:rFonts w:ascii="Times New Roman" w:hAnsi="Times New Roman" w:cs="Times New Roman"/>
        </w:rPr>
        <w:t xml:space="preserve"> can help them to be able to provide care for a longer period of time than they would otherwise have done (Prop. 2008/09:82). Support for </w:t>
      </w:r>
      <w:r w:rsidRPr="00427CFA">
        <w:rPr>
          <w:rStyle w:val="NyradChar"/>
          <w:rFonts w:ascii="Times New Roman" w:hAnsi="Times New Roman" w:cs="Times New Roman"/>
        </w:rPr>
        <w:t>next of kin</w:t>
      </w:r>
      <w:r w:rsidRPr="00427CFA">
        <w:rPr>
          <w:rStyle w:val="NyradChar"/>
          <w:rFonts w:ascii="Times New Roman" w:hAnsi="Times New Roman" w:cs="Times New Roman"/>
        </w:rPr>
        <w:t xml:space="preserve"> was therefore presented as a way to prevent and perhaps completely avoid more costly needs, such as special housing. The bill also stressed the importance of protecting </w:t>
      </w:r>
      <w:r w:rsidRPr="00427CFA">
        <w:rPr>
          <w:rStyle w:val="NyradChar"/>
          <w:rFonts w:ascii="Times New Roman" w:hAnsi="Times New Roman" w:cs="Times New Roman"/>
        </w:rPr>
        <w:t>next of kin</w:t>
      </w:r>
      <w:r w:rsidRPr="00427CFA">
        <w:rPr>
          <w:rStyle w:val="NyradChar"/>
          <w:rFonts w:ascii="Times New Roman" w:hAnsi="Times New Roman" w:cs="Times New Roman"/>
        </w:rPr>
        <w:t xml:space="preserve"> so that the burden did not become too great, as they would then be forced to seek care for themselves.</w:t>
      </w:r>
      <w:r w:rsidRPr="00427CFA">
        <w:rPr>
          <w:rStyle w:val="NyradChar"/>
          <w:rFonts w:ascii="Times New Roman" w:hAnsi="Times New Roman" w:cs="Times New Roman"/>
        </w:rPr>
        <w:t xml:space="preserve"> </w:t>
      </w:r>
      <w:r w:rsidR="00B673B3" w:rsidRPr="00B673B3">
        <w:rPr>
          <w:rFonts w:ascii="Times New Roman" w:eastAsia="Times New Roman" w:hAnsi="Times New Roman" w:cs="Times New Roman"/>
          <w:kern w:val="0"/>
          <w:lang w:val="en-US" w:eastAsia="sv-SE"/>
          <w14:ligatures w14:val="none"/>
        </w:rPr>
        <w:t>Ten years later in 2019, the National Board of Health and Welfare (NBHW) (2020, p. 14) was tasked by the government to develop a "broad national strategy for family caregivers who care for or support older adults"</w:t>
      </w:r>
      <w:r w:rsidRPr="00427CFA">
        <w:rPr>
          <w:rFonts w:ascii="Times New Roman" w:eastAsia="Times New Roman" w:hAnsi="Times New Roman" w:cs="Times New Roman"/>
          <w:kern w:val="0"/>
          <w:lang w:val="en-US" w:eastAsia="sv-SE"/>
          <w14:ligatures w14:val="none"/>
        </w:rPr>
        <w:t>.</w:t>
      </w:r>
      <w:r w:rsidR="00B673B3" w:rsidRPr="00B673B3">
        <w:rPr>
          <w:rFonts w:ascii="Times New Roman" w:eastAsia="Times New Roman" w:hAnsi="Times New Roman" w:cs="Times New Roman"/>
          <w:kern w:val="0"/>
          <w:lang w:val="en-US" w:eastAsia="sv-SE"/>
          <w14:ligatures w14:val="none"/>
        </w:rPr>
        <w:t xml:space="preserve"> The extensive report highlights </w:t>
      </w:r>
      <w:r w:rsidRPr="00427CFA">
        <w:rPr>
          <w:rFonts w:ascii="Times New Roman" w:eastAsia="Times New Roman" w:hAnsi="Times New Roman" w:cs="Times New Roman"/>
          <w:kern w:val="0"/>
          <w:lang w:val="en-US" w:eastAsia="sv-SE"/>
          <w14:ligatures w14:val="none"/>
        </w:rPr>
        <w:t>several</w:t>
      </w:r>
      <w:r w:rsidR="00B673B3" w:rsidRPr="00B673B3">
        <w:rPr>
          <w:rFonts w:ascii="Times New Roman" w:eastAsia="Times New Roman" w:hAnsi="Times New Roman" w:cs="Times New Roman"/>
          <w:kern w:val="0"/>
          <w:lang w:val="en-US" w:eastAsia="sv-SE"/>
          <w14:ligatures w14:val="none"/>
        </w:rPr>
        <w:t xml:space="preserve"> aspects, including that the efforts older adults receive from the formal care service and medical health service needs to be of good quality </w:t>
      </w:r>
      <w:r w:rsidRPr="00427CFA">
        <w:rPr>
          <w:rFonts w:ascii="Times New Roman" w:eastAsia="Times New Roman" w:hAnsi="Times New Roman" w:cs="Times New Roman"/>
          <w:kern w:val="0"/>
          <w:lang w:val="en-US" w:eastAsia="sv-SE"/>
          <w14:ligatures w14:val="none"/>
        </w:rPr>
        <w:t>for</w:t>
      </w:r>
      <w:r w:rsidR="00B673B3" w:rsidRPr="00B673B3">
        <w:rPr>
          <w:rFonts w:ascii="Times New Roman" w:eastAsia="Times New Roman" w:hAnsi="Times New Roman" w:cs="Times New Roman"/>
          <w:kern w:val="0"/>
          <w:lang w:val="en-US" w:eastAsia="sv-SE"/>
          <w14:ligatures w14:val="none"/>
        </w:rPr>
        <w:t xml:space="preserve"> it to be reliving also for the family care givers. This </w:t>
      </w:r>
      <w:r w:rsidRPr="00427CFA">
        <w:rPr>
          <w:rFonts w:ascii="Times New Roman" w:eastAsia="Times New Roman" w:hAnsi="Times New Roman" w:cs="Times New Roman"/>
          <w:kern w:val="0"/>
          <w:lang w:val="en-US" w:eastAsia="sv-SE"/>
          <w14:ligatures w14:val="none"/>
        </w:rPr>
        <w:t>is</w:t>
      </w:r>
      <w:r w:rsidR="00B673B3" w:rsidRPr="00B673B3">
        <w:rPr>
          <w:rFonts w:ascii="Times New Roman" w:eastAsia="Times New Roman" w:hAnsi="Times New Roman" w:cs="Times New Roman"/>
          <w:kern w:val="0"/>
          <w:lang w:val="en-US" w:eastAsia="sv-SE"/>
          <w14:ligatures w14:val="none"/>
        </w:rPr>
        <w:t xml:space="preserve"> prerequisite for family caregivers to provide care voluntarily and at a reasonable level. NBHW (2020, p. 113) writes that: "Today, it is known that older adults do not always receive the care and support they need, and that this in various ways affects family caregivers' care burden." The starting point for the report was therefore that the situation of family caregivers needs to be improved, including through better support.</w:t>
      </w:r>
    </w:p>
    <w:p w14:paraId="1681C7D2" w14:textId="4F7B5547" w:rsidR="00B673B3" w:rsidRPr="00B673B3" w:rsidRDefault="00B673B3" w:rsidP="007A36FD">
      <w:pPr>
        <w:spacing w:after="0" w:line="240" w:lineRule="auto"/>
        <w:ind w:firstLine="284"/>
        <w:jc w:val="both"/>
        <w:textAlignment w:val="baseline"/>
        <w:rPr>
          <w:rFonts w:ascii="Times New Roman" w:eastAsia="Times New Roman" w:hAnsi="Times New Roman" w:cs="Times New Roman"/>
          <w:kern w:val="0"/>
          <w:sz w:val="18"/>
          <w:szCs w:val="18"/>
          <w:lang w:val="en-GB" w:eastAsia="sv-SE"/>
          <w14:ligatures w14:val="none"/>
        </w:rPr>
      </w:pPr>
      <w:r w:rsidRPr="00B673B3">
        <w:rPr>
          <w:rFonts w:ascii="Times New Roman" w:eastAsia="Times New Roman" w:hAnsi="Times New Roman" w:cs="Times New Roman"/>
          <w:kern w:val="0"/>
          <w:lang w:val="en-US" w:eastAsia="sv-SE"/>
          <w14:ligatures w14:val="none"/>
        </w:rPr>
        <w:lastRenderedPageBreak/>
        <w:t>In April 2022, the Swedish government adopted its first national strategy for family caregivers who care for, help, or support an older adult (Ministry of Social Affairs 2022). The overarching starting point for the strategy is that family caregivers' contributions and participation should always be voluntary. In addition, three points are highlighted (Ministry of Social Affairs 2022, p. 3), where it is considered important that:</w:t>
      </w:r>
    </w:p>
    <w:p w14:paraId="0BDB877A" w14:textId="77777777" w:rsidR="00B673B3" w:rsidRPr="00B673B3" w:rsidRDefault="00B673B3" w:rsidP="00467A54">
      <w:pPr>
        <w:numPr>
          <w:ilvl w:val="0"/>
          <w:numId w:val="4"/>
        </w:numPr>
        <w:spacing w:after="0" w:line="240" w:lineRule="auto"/>
        <w:ind w:left="1080" w:firstLine="0"/>
        <w:jc w:val="both"/>
        <w:textAlignment w:val="baseline"/>
        <w:rPr>
          <w:rFonts w:ascii="Times New Roman" w:eastAsia="Times New Roman" w:hAnsi="Times New Roman" w:cs="Times New Roman"/>
          <w:kern w:val="0"/>
          <w:lang w:val="en-GB" w:eastAsia="sv-SE"/>
          <w14:ligatures w14:val="none"/>
        </w:rPr>
      </w:pPr>
      <w:r w:rsidRPr="00B673B3">
        <w:rPr>
          <w:rFonts w:ascii="Times New Roman" w:eastAsia="Times New Roman" w:hAnsi="Times New Roman" w:cs="Times New Roman"/>
          <w:kern w:val="0"/>
          <w:lang w:val="en-US" w:eastAsia="sv-SE"/>
          <w14:ligatures w14:val="none"/>
        </w:rPr>
        <w:t>The welfare system's medical and care efforts for the older adult work.</w:t>
      </w:r>
      <w:r w:rsidRPr="00B673B3">
        <w:rPr>
          <w:rFonts w:ascii="Times New Roman" w:eastAsia="Times New Roman" w:hAnsi="Times New Roman" w:cs="Times New Roman"/>
          <w:kern w:val="0"/>
          <w:lang w:val="en-GB" w:eastAsia="sv-SE"/>
          <w14:ligatures w14:val="none"/>
        </w:rPr>
        <w:t> </w:t>
      </w:r>
    </w:p>
    <w:p w14:paraId="7FE91208" w14:textId="77777777" w:rsidR="00B673B3" w:rsidRPr="00B673B3" w:rsidRDefault="00B673B3" w:rsidP="00467A54">
      <w:pPr>
        <w:numPr>
          <w:ilvl w:val="0"/>
          <w:numId w:val="4"/>
        </w:numPr>
        <w:spacing w:after="0" w:line="240" w:lineRule="auto"/>
        <w:ind w:left="1080" w:firstLine="0"/>
        <w:jc w:val="both"/>
        <w:textAlignment w:val="baseline"/>
        <w:rPr>
          <w:rFonts w:ascii="Times New Roman" w:eastAsia="Times New Roman" w:hAnsi="Times New Roman" w:cs="Times New Roman"/>
          <w:kern w:val="0"/>
          <w:lang w:val="en-GB" w:eastAsia="sv-SE"/>
          <w14:ligatures w14:val="none"/>
        </w:rPr>
      </w:pPr>
      <w:r w:rsidRPr="00B673B3">
        <w:rPr>
          <w:rFonts w:ascii="Times New Roman" w:eastAsia="Times New Roman" w:hAnsi="Times New Roman" w:cs="Times New Roman"/>
          <w:kern w:val="0"/>
          <w:lang w:val="en-US" w:eastAsia="sv-SE"/>
          <w14:ligatures w14:val="none"/>
        </w:rPr>
        <w:t>The welfare system's medical and care efforts for the older adult are provided with a family caregiver perspective (particularly in the form of information to family caregivers).</w:t>
      </w:r>
      <w:r w:rsidRPr="00B673B3">
        <w:rPr>
          <w:rFonts w:ascii="Times New Roman" w:eastAsia="Times New Roman" w:hAnsi="Times New Roman" w:cs="Times New Roman"/>
          <w:kern w:val="0"/>
          <w:lang w:val="en-GB" w:eastAsia="sv-SE"/>
          <w14:ligatures w14:val="none"/>
        </w:rPr>
        <w:t> </w:t>
      </w:r>
    </w:p>
    <w:p w14:paraId="2B65BE62" w14:textId="77777777" w:rsidR="00B673B3" w:rsidRDefault="00B673B3" w:rsidP="00467A54">
      <w:pPr>
        <w:numPr>
          <w:ilvl w:val="0"/>
          <w:numId w:val="4"/>
        </w:numPr>
        <w:spacing w:after="0" w:line="240" w:lineRule="auto"/>
        <w:ind w:left="1080" w:firstLine="0"/>
        <w:jc w:val="both"/>
        <w:textAlignment w:val="baseline"/>
        <w:rPr>
          <w:rFonts w:ascii="Times New Roman" w:eastAsia="Times New Roman" w:hAnsi="Times New Roman" w:cs="Times New Roman"/>
          <w:kern w:val="0"/>
          <w:lang w:val="en-GB" w:eastAsia="sv-SE"/>
          <w14:ligatures w14:val="none"/>
        </w:rPr>
      </w:pPr>
      <w:r w:rsidRPr="00B673B3">
        <w:rPr>
          <w:rFonts w:ascii="Times New Roman" w:eastAsia="Times New Roman" w:hAnsi="Times New Roman" w:cs="Times New Roman"/>
          <w:kern w:val="0"/>
          <w:lang w:val="en-US" w:eastAsia="sv-SE"/>
          <w14:ligatures w14:val="none"/>
        </w:rPr>
        <w:t>It is recognized that family caregivers may need support for themselves, such as information, education, relief respite care, financial support, and counselling.</w:t>
      </w:r>
      <w:r w:rsidRPr="00B673B3">
        <w:rPr>
          <w:rFonts w:ascii="Times New Roman" w:eastAsia="Times New Roman" w:hAnsi="Times New Roman" w:cs="Times New Roman"/>
          <w:kern w:val="0"/>
          <w:lang w:val="en-GB" w:eastAsia="sv-SE"/>
          <w14:ligatures w14:val="none"/>
        </w:rPr>
        <w:t> </w:t>
      </w:r>
    </w:p>
    <w:p w14:paraId="67084E85" w14:textId="77777777" w:rsidR="00427CFA" w:rsidRDefault="00427CFA" w:rsidP="007F7DDC">
      <w:pPr>
        <w:pStyle w:val="Nyrad"/>
        <w:rPr>
          <w:rStyle w:val="NyradChar"/>
          <w:rFonts w:ascii="Times New Roman" w:hAnsi="Times New Roman" w:cs="Times New Roman"/>
        </w:rPr>
      </w:pPr>
    </w:p>
    <w:p w14:paraId="2E08C419" w14:textId="57760E1D" w:rsidR="007F7DDC" w:rsidRPr="00427CFA" w:rsidRDefault="00B673B3" w:rsidP="007F7DDC">
      <w:pPr>
        <w:pStyle w:val="Nyrad"/>
        <w:rPr>
          <w:rFonts w:ascii="Times New Roman" w:hAnsi="Times New Roman" w:cs="Times New Roman"/>
          <w:lang w:val="en-GB"/>
        </w:rPr>
      </w:pPr>
      <w:r w:rsidRPr="00427CFA">
        <w:rPr>
          <w:rStyle w:val="NyradChar"/>
          <w:rFonts w:ascii="Times New Roman" w:hAnsi="Times New Roman" w:cs="Times New Roman"/>
        </w:rPr>
        <w:t>Within the framework of the strategy, the government has given the NBHW three tasks. The first is to follow up</w:t>
      </w:r>
      <w:r w:rsidRPr="00427CFA">
        <w:rPr>
          <w:rFonts w:ascii="Times New Roman" w:hAnsi="Times New Roman" w:cs="Times New Roman"/>
        </w:rPr>
        <w:t xml:space="preserve"> and review the support that municipalities and regions offer family caregivers, as well as to monitor the family caregiver perspective in these activities. The second task is to develop support that is aimed at both needs assessors, as well as employers, decision-makers, and managers within healthcare and care, as well as other healthcare and care staff. This support should provide guidance for strengthening the family caregiver perspective. The third task is to provide guidance in social service casework on how family caregivers' needs can be made visible.</w:t>
      </w:r>
    </w:p>
    <w:p w14:paraId="40E15E84" w14:textId="5228239F" w:rsidR="007F7DDC" w:rsidRPr="00427CFA" w:rsidRDefault="00B673B3" w:rsidP="007F7DDC">
      <w:pPr>
        <w:pStyle w:val="Nyrad"/>
        <w:rPr>
          <w:rFonts w:ascii="Times New Roman" w:eastAsia="Times New Roman" w:hAnsi="Times New Roman" w:cs="Times New Roman"/>
          <w:kern w:val="0"/>
          <w:lang w:val="en-GB"/>
          <w14:ligatures w14:val="none"/>
        </w:rPr>
      </w:pPr>
      <w:r w:rsidRPr="00B673B3">
        <w:rPr>
          <w:rFonts w:ascii="Times New Roman" w:eastAsia="Times New Roman" w:hAnsi="Times New Roman" w:cs="Times New Roman"/>
          <w:kern w:val="0"/>
          <w14:ligatures w14:val="none"/>
        </w:rPr>
        <w:t>Parallel to the development of the family caregiver strategy, the Swedish government appointed a commission in December 2020 with the task of proposing an eldercare law. The commission's mandate can be divided into two parts: firstly, to propose an eldercare law, and secondly, to consider and, if necessary, submit proposals that in different ways strengthen the availability of medical expertise within eldercare. The analyst's analyses and proposals should cover the consequences for both the older adult and family caregivers, as well as for staff in the relevant professional groups. In June 2022, the commission submitted the report "Next Step - Increased quality and equality in care and support for older adults" (SOU 2022:41).</w:t>
      </w:r>
    </w:p>
    <w:p w14:paraId="110D20BF" w14:textId="3C591758" w:rsidR="00B673B3" w:rsidRPr="00B673B3" w:rsidRDefault="00B673B3" w:rsidP="007F7DDC">
      <w:pPr>
        <w:pStyle w:val="Nyrad"/>
        <w:rPr>
          <w:rFonts w:ascii="Times New Roman" w:eastAsia="Times New Roman" w:hAnsi="Times New Roman" w:cs="Times New Roman"/>
          <w:kern w:val="0"/>
          <w:sz w:val="18"/>
          <w:szCs w:val="18"/>
          <w:lang w:val="en-GB"/>
          <w14:ligatures w14:val="none"/>
        </w:rPr>
      </w:pPr>
      <w:r w:rsidRPr="00B673B3">
        <w:rPr>
          <w:rFonts w:ascii="Times New Roman" w:eastAsia="Times New Roman" w:hAnsi="Times New Roman" w:cs="Times New Roman"/>
          <w:kern w:val="0"/>
          <w14:ligatures w14:val="none"/>
        </w:rPr>
        <w:t>The report again emphasizes that the care that family caregivers and other loved ones provide to their older adults should be voluntary (SOU 2022:41). It is the municipality's social services that have the ultimate responsibility for eldercare. However, the commission continues:</w:t>
      </w:r>
      <w:r w:rsidRPr="00B673B3">
        <w:rPr>
          <w:rFonts w:ascii="Times New Roman" w:eastAsia="Times New Roman" w:hAnsi="Times New Roman" w:cs="Times New Roman"/>
          <w:kern w:val="0"/>
          <w:lang w:val="en-GB"/>
          <w14:ligatures w14:val="none"/>
        </w:rPr>
        <w:t> </w:t>
      </w:r>
    </w:p>
    <w:p w14:paraId="1D7723B2" w14:textId="77777777" w:rsidR="007F7DDC" w:rsidRPr="00427CFA" w:rsidRDefault="00B673B3" w:rsidP="00467A54">
      <w:pPr>
        <w:spacing w:after="0" w:line="240" w:lineRule="auto"/>
        <w:jc w:val="both"/>
        <w:textAlignment w:val="baseline"/>
        <w:rPr>
          <w:rFonts w:ascii="Times New Roman" w:eastAsia="Times New Roman" w:hAnsi="Times New Roman" w:cs="Times New Roman"/>
          <w:kern w:val="0"/>
          <w:lang w:val="en-US" w:eastAsia="sv-SE"/>
          <w14:ligatures w14:val="none"/>
        </w:rPr>
      </w:pPr>
      <w:r w:rsidRPr="00B673B3">
        <w:rPr>
          <w:rFonts w:ascii="Times New Roman" w:eastAsia="Times New Roman" w:hAnsi="Times New Roman" w:cs="Times New Roman"/>
          <w:kern w:val="0"/>
          <w:lang w:val="en-US" w:eastAsia="sv-SE"/>
          <w14:ligatures w14:val="none"/>
        </w:rPr>
        <w:t>“Today, however, many family caregivers cannot choose how, when, or to what extent they provide care. Thoughtfulness or a sense of duty can make it difficult to draw a line between voluntary and involuntary care. The loved ones' ability to choose how much they want to provide care is dependent on the availability or quality of public care and support. When welfare interventions do not work well, the burden on family caregivers increases and their ability to choose how much they help their loved ones decreases. (SOU 2022:41, p. 221)</w:t>
      </w:r>
    </w:p>
    <w:p w14:paraId="11CEBCFE" w14:textId="68EB7D53" w:rsidR="00B673B3" w:rsidRPr="00427CFA" w:rsidRDefault="00B673B3" w:rsidP="007F7DDC">
      <w:pPr>
        <w:pStyle w:val="Nyrad"/>
        <w:rPr>
          <w:rFonts w:ascii="Times New Roman" w:hAnsi="Times New Roman" w:cs="Times New Roman"/>
          <w:lang w:val="en-GB"/>
        </w:rPr>
      </w:pPr>
      <w:r w:rsidRPr="00427CFA">
        <w:rPr>
          <w:rFonts w:ascii="Times New Roman" w:hAnsi="Times New Roman" w:cs="Times New Roman"/>
        </w:rPr>
        <w:t>The main point is therefore that well-functioning medical and care efforts also make it easier for family caregivers. In short, the commission concludes that information, fixed care contacts, and better coordination of medical and care efforts should make it easier for family caregivers. To the extent that the older adult in need of care wants to, family caregivers can be involved in planning care interventions: "It is the person [the older adult] himself or herself who decides who or whom he or she wants to participate. If he or she opposes the participation of a family caregiver or other loved one, it must be respected" (SOU 2022:41, p. 279). Hence as the needs assessing process is directed to the older adult in need of care, family caregivers do not really have any saying in the process if the older adult does not want them to. Also, efforts that are directed to the family care giver such as relief can only be granted if the older adult him or her self's agree upon int. Hence, this can put family caregivers in a difficult situation where they themselves need relief respite care, but the older adult does not agree to it.</w:t>
      </w:r>
    </w:p>
    <w:p w14:paraId="27AF60F2" w14:textId="77777777" w:rsidR="007F7DDC" w:rsidRPr="00427CFA" w:rsidRDefault="007F7DDC" w:rsidP="007F7DDC">
      <w:pPr>
        <w:pStyle w:val="Nyrad"/>
        <w:rPr>
          <w:rFonts w:ascii="Times New Roman" w:hAnsi="Times New Roman" w:cs="Times New Roman"/>
          <w:sz w:val="18"/>
          <w:szCs w:val="18"/>
          <w:lang w:val="en-GB"/>
        </w:rPr>
      </w:pPr>
    </w:p>
    <w:p w14:paraId="43350CE7" w14:textId="446C0AFE" w:rsidR="00B673B3" w:rsidRPr="00427CFA" w:rsidRDefault="00B673B3" w:rsidP="007F7DDC">
      <w:pPr>
        <w:pStyle w:val="Rubrik2"/>
        <w:rPr>
          <w:rFonts w:ascii="Times New Roman" w:hAnsi="Times New Roman" w:cs="Times New Roman"/>
        </w:rPr>
      </w:pPr>
      <w:r w:rsidRPr="00427CFA">
        <w:rPr>
          <w:rFonts w:ascii="Times New Roman" w:hAnsi="Times New Roman" w:cs="Times New Roman"/>
        </w:rPr>
        <w:lastRenderedPageBreak/>
        <w:t>Previous research on family caregiving in Sweden</w:t>
      </w:r>
    </w:p>
    <w:p w14:paraId="68EAF2C7" w14:textId="58ED9A0C" w:rsidR="00B673B3" w:rsidRPr="00B673B3" w:rsidRDefault="00B673B3" w:rsidP="00467A54">
      <w:pPr>
        <w:spacing w:after="0" w:line="240" w:lineRule="auto"/>
        <w:jc w:val="both"/>
        <w:textAlignment w:val="baseline"/>
        <w:rPr>
          <w:rFonts w:ascii="Times New Roman" w:eastAsia="Times New Roman" w:hAnsi="Times New Roman" w:cs="Times New Roman"/>
          <w:kern w:val="0"/>
          <w:sz w:val="18"/>
          <w:szCs w:val="18"/>
          <w:lang w:val="en-GB" w:eastAsia="sv-SE"/>
          <w14:ligatures w14:val="none"/>
        </w:rPr>
      </w:pPr>
      <w:r w:rsidRPr="00B673B3">
        <w:rPr>
          <w:rFonts w:ascii="Times New Roman" w:eastAsia="Times New Roman" w:hAnsi="Times New Roman" w:cs="Times New Roman"/>
          <w:kern w:val="0"/>
          <w:lang w:val="en-US" w:eastAsia="sv-SE"/>
          <w14:ligatures w14:val="none"/>
        </w:rPr>
        <w:t xml:space="preserve">A validity question is how extensive informal care efforts in Sweden are. The extent of informal care in Sweden depends heavily on how we define "care" and the types of interventions considered. Studies in the 1990s using a narrow definition focused on personal care showed around 10% of the population as caregivers. Expanding the definition to include "lighter" interventions like companionship, supervision, transportation, and babysitting alongside heavier care tasks, the percentage jumps to 30-40%. Caution is needed when comparing studies due to varying definitions and questions used. For example, population surveys from 1992 and 1998 asked about providing informal care outside the home for </w:t>
      </w:r>
      <w:r w:rsidR="00B04D88" w:rsidRPr="00427CFA">
        <w:rPr>
          <w:rFonts w:ascii="Times New Roman" w:eastAsia="Times New Roman" w:hAnsi="Times New Roman" w:cs="Times New Roman"/>
          <w:kern w:val="0"/>
          <w:lang w:val="en-US" w:eastAsia="sv-SE"/>
          <w14:ligatures w14:val="none"/>
        </w:rPr>
        <w:t>next of kin</w:t>
      </w:r>
      <w:r w:rsidRPr="00B673B3">
        <w:rPr>
          <w:rFonts w:ascii="Times New Roman" w:eastAsia="Times New Roman" w:hAnsi="Times New Roman" w:cs="Times New Roman"/>
          <w:kern w:val="0"/>
          <w:lang w:val="en-US" w:eastAsia="sv-SE"/>
          <w14:ligatures w14:val="none"/>
        </w:rPr>
        <w:t>, friends, neighbors, or colleagues, focusing on concrete tasks like cleaning, shopping, transportation, and gardening (Jeppsson Grassman, 1993; Jeppsson Grassman &amp; Svedberg, 1999).</w:t>
      </w:r>
      <w:r w:rsidR="00143258">
        <w:rPr>
          <w:rFonts w:ascii="Times New Roman" w:eastAsia="Times New Roman" w:hAnsi="Times New Roman" w:cs="Times New Roman"/>
          <w:kern w:val="0"/>
          <w:lang w:val="en-US" w:eastAsia="sv-SE"/>
          <w14:ligatures w14:val="none"/>
        </w:rPr>
        <w:t xml:space="preserve"> </w:t>
      </w:r>
      <w:r w:rsidR="00143258" w:rsidRPr="00143258">
        <w:rPr>
          <w:rFonts w:ascii="Times New Roman" w:eastAsia="Times New Roman" w:hAnsi="Times New Roman" w:cs="Times New Roman"/>
          <w:kern w:val="0"/>
          <w:lang w:val="en-US" w:eastAsia="sv-SE"/>
          <w14:ligatures w14:val="none"/>
        </w:rPr>
        <w:t>From the Population Study 2005 onwards</w:t>
      </w:r>
      <w:r w:rsidR="00143258">
        <w:rPr>
          <w:rFonts w:ascii="Times New Roman" w:eastAsia="Times New Roman" w:hAnsi="Times New Roman" w:cs="Times New Roman"/>
          <w:kern w:val="0"/>
          <w:lang w:val="en-US" w:eastAsia="sv-SE"/>
          <w14:ligatures w14:val="none"/>
        </w:rPr>
        <w:t xml:space="preserve"> (</w:t>
      </w:r>
      <w:r w:rsidR="00143258" w:rsidRPr="00143258">
        <w:rPr>
          <w:rFonts w:ascii="Times New Roman" w:eastAsia="Times New Roman" w:hAnsi="Times New Roman" w:cs="Times New Roman"/>
          <w:kern w:val="0"/>
          <w:lang w:val="en-US" w:eastAsia="sv-SE"/>
          <w14:ligatures w14:val="none"/>
        </w:rPr>
        <w:t xml:space="preserve">Olsson et al. 2005), respondents have been asked whether they provide informal care for someone </w:t>
      </w:r>
      <w:r w:rsidR="00143258" w:rsidRPr="00143258">
        <w:rPr>
          <w:rFonts w:ascii="Times New Roman" w:eastAsia="Times New Roman" w:hAnsi="Times New Roman" w:cs="Times New Roman"/>
          <w:i/>
          <w:iCs/>
          <w:kern w:val="0"/>
          <w:lang w:val="en-US" w:eastAsia="sv-SE"/>
          <w14:ligatures w14:val="none"/>
        </w:rPr>
        <w:t>outside their own</w:t>
      </w:r>
      <w:r w:rsidR="00143258" w:rsidRPr="00143258">
        <w:rPr>
          <w:rFonts w:ascii="Times New Roman" w:eastAsia="Times New Roman" w:hAnsi="Times New Roman" w:cs="Times New Roman"/>
          <w:kern w:val="0"/>
          <w:lang w:val="en-US" w:eastAsia="sv-SE"/>
          <w14:ligatures w14:val="none"/>
        </w:rPr>
        <w:t xml:space="preserve"> household, with or without special care needs, or for someone i</w:t>
      </w:r>
      <w:r w:rsidR="00143258" w:rsidRPr="00143258">
        <w:rPr>
          <w:rFonts w:ascii="Times New Roman" w:eastAsia="Times New Roman" w:hAnsi="Times New Roman" w:cs="Times New Roman"/>
          <w:i/>
          <w:iCs/>
          <w:kern w:val="0"/>
          <w:lang w:val="en-US" w:eastAsia="sv-SE"/>
          <w14:ligatures w14:val="none"/>
        </w:rPr>
        <w:t>n their own household</w:t>
      </w:r>
      <w:r w:rsidR="00143258" w:rsidRPr="00143258">
        <w:rPr>
          <w:rFonts w:ascii="Times New Roman" w:eastAsia="Times New Roman" w:hAnsi="Times New Roman" w:cs="Times New Roman"/>
          <w:kern w:val="0"/>
          <w:lang w:val="en-US" w:eastAsia="sv-SE"/>
          <w14:ligatures w14:val="none"/>
        </w:rPr>
        <w:t xml:space="preserve"> with care needs.</w:t>
      </w:r>
      <w:r w:rsidRPr="00B673B3">
        <w:rPr>
          <w:rFonts w:ascii="Times New Roman" w:eastAsia="Times New Roman" w:hAnsi="Times New Roman" w:cs="Times New Roman"/>
          <w:kern w:val="0"/>
          <w:lang w:val="en-US" w:eastAsia="sv-SE"/>
          <w14:ligatures w14:val="none"/>
        </w:rPr>
        <w:t xml:space="preserve"> Researchers highlighted the need to include intangible and emotional support like companionship, contact, and supervision, often overlooked but valuable to care receivers (Jegermalm, 2005; Parker &amp; Lawton, 1994). Previous studies often didn't distinguish between support within or outside the household (Jegermalm, Malmberg &amp; Sundström, 2014). By considering diverse interventions and recipient needs, we gain a fuller picture of the critical role informal efforts play in Sweden.</w:t>
      </w:r>
    </w:p>
    <w:p w14:paraId="2B997A3D" w14:textId="2FD82023" w:rsidR="00A33CDA" w:rsidRDefault="00A33CDA">
      <w:pPr>
        <w:rPr>
          <w:rFonts w:ascii="Times New Roman" w:eastAsia="Times New Roman" w:hAnsi="Times New Roman" w:cs="Times New Roman"/>
          <w:b/>
          <w:bCs/>
          <w:kern w:val="0"/>
          <w:szCs w:val="24"/>
          <w:lang w:val="en-GB" w:eastAsia="sv-SE"/>
          <w14:ligatures w14:val="none"/>
        </w:rPr>
      </w:pPr>
      <w:r>
        <w:rPr>
          <w:rFonts w:ascii="Times New Roman" w:eastAsia="Times New Roman" w:hAnsi="Times New Roman" w:cs="Times New Roman"/>
          <w:b/>
          <w:bCs/>
          <w:kern w:val="0"/>
          <w:szCs w:val="24"/>
          <w:lang w:val="en-GB" w:eastAsia="sv-SE"/>
          <w14:ligatures w14:val="none"/>
        </w:rPr>
        <w:br w:type="page"/>
      </w:r>
    </w:p>
    <w:p w14:paraId="51BBCEAC" w14:textId="6A620994" w:rsidR="00B673B3" w:rsidRPr="00B673B3" w:rsidRDefault="00B673B3" w:rsidP="00467A54">
      <w:pPr>
        <w:spacing w:after="0" w:line="240" w:lineRule="auto"/>
        <w:jc w:val="both"/>
        <w:textAlignment w:val="baseline"/>
        <w:rPr>
          <w:rFonts w:ascii="Times New Roman" w:eastAsia="Times New Roman" w:hAnsi="Times New Roman" w:cs="Times New Roman"/>
          <w:b/>
          <w:bCs/>
          <w:kern w:val="0"/>
          <w:sz w:val="18"/>
          <w:szCs w:val="18"/>
          <w:lang w:val="en-GB" w:eastAsia="sv-SE"/>
          <w14:ligatures w14:val="none"/>
        </w:rPr>
      </w:pPr>
      <w:r w:rsidRPr="00B673B3">
        <w:rPr>
          <w:rFonts w:ascii="Times New Roman" w:eastAsia="Times New Roman" w:hAnsi="Times New Roman" w:cs="Times New Roman"/>
          <w:b/>
          <w:bCs/>
          <w:kern w:val="0"/>
          <w:szCs w:val="24"/>
          <w:lang w:val="en-US" w:eastAsia="sv-SE"/>
          <w14:ligatures w14:val="none"/>
        </w:rPr>
        <w:lastRenderedPageBreak/>
        <w:t>TABLE 1: SWEDISH STUDIES ON CAREGIVING OUTSIDE AND WITHIN ONE’S OWN HOUSEHOLD</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6"/>
        <w:gridCol w:w="1304"/>
        <w:gridCol w:w="738"/>
        <w:gridCol w:w="838"/>
        <w:gridCol w:w="595"/>
        <w:gridCol w:w="1021"/>
        <w:gridCol w:w="1304"/>
        <w:gridCol w:w="777"/>
        <w:gridCol w:w="838"/>
        <w:gridCol w:w="565"/>
      </w:tblGrid>
      <w:tr w:rsidR="00B04D88" w:rsidRPr="00427CFA" w14:paraId="0BF0AAE5" w14:textId="77777777" w:rsidTr="001A435B">
        <w:trPr>
          <w:trHeight w:val="360"/>
        </w:trPr>
        <w:tc>
          <w:tcPr>
            <w:tcW w:w="1076" w:type="dxa"/>
            <w:tcBorders>
              <w:top w:val="single" w:sz="6" w:space="0" w:color="666666"/>
              <w:left w:val="single" w:sz="6" w:space="0" w:color="666666"/>
              <w:bottom w:val="single" w:sz="12" w:space="0" w:color="666666"/>
              <w:right w:val="single" w:sz="6" w:space="0" w:color="666666"/>
            </w:tcBorders>
            <w:shd w:val="clear" w:color="auto" w:fill="auto"/>
            <w:vAlign w:val="center"/>
            <w:hideMark/>
          </w:tcPr>
          <w:p w14:paraId="2CF47CB2" w14:textId="77777777" w:rsidR="00B04D88" w:rsidRPr="00B673B3" w:rsidRDefault="00B04D88" w:rsidP="00467A54">
            <w:pPr>
              <w:spacing w:after="0" w:line="240" w:lineRule="auto"/>
              <w:jc w:val="both"/>
              <w:textAlignment w:val="baseline"/>
              <w:rPr>
                <w:rFonts w:ascii="Times New Roman" w:eastAsia="Times New Roman" w:hAnsi="Times New Roman" w:cs="Times New Roman"/>
                <w:b/>
                <w:bCs/>
                <w:color w:val="000000"/>
                <w:kern w:val="0"/>
                <w:sz w:val="20"/>
                <w:szCs w:val="20"/>
                <w:lang w:val="en-GB" w:eastAsia="sv-SE"/>
                <w14:ligatures w14:val="none"/>
              </w:rPr>
            </w:pPr>
            <w:r w:rsidRPr="00B673B3">
              <w:rPr>
                <w:rFonts w:ascii="Times New Roman" w:eastAsia="Times New Roman" w:hAnsi="Times New Roman" w:cs="Times New Roman"/>
                <w:b/>
                <w:bCs/>
                <w:color w:val="000000"/>
                <w:kern w:val="0"/>
                <w:sz w:val="20"/>
                <w:szCs w:val="20"/>
                <w:lang w:val="en-GB" w:eastAsia="sv-SE"/>
                <w14:ligatures w14:val="none"/>
              </w:rPr>
              <w:t> </w:t>
            </w:r>
          </w:p>
        </w:tc>
        <w:tc>
          <w:tcPr>
            <w:tcW w:w="3475" w:type="dxa"/>
            <w:gridSpan w:val="4"/>
            <w:tcBorders>
              <w:top w:val="single" w:sz="6" w:space="0" w:color="666666"/>
              <w:left w:val="single" w:sz="6" w:space="0" w:color="666666"/>
              <w:bottom w:val="single" w:sz="12" w:space="0" w:color="666666"/>
              <w:right w:val="single" w:sz="6" w:space="0" w:color="666666"/>
            </w:tcBorders>
            <w:shd w:val="clear" w:color="auto" w:fill="auto"/>
            <w:vAlign w:val="center"/>
            <w:hideMark/>
          </w:tcPr>
          <w:p w14:paraId="216EE3C0" w14:textId="5A827B6E" w:rsidR="00B04D88" w:rsidRPr="00B673B3" w:rsidRDefault="00B04D88" w:rsidP="00B04D88">
            <w:pPr>
              <w:spacing w:after="0" w:line="240" w:lineRule="auto"/>
              <w:jc w:val="center"/>
              <w:textAlignment w:val="baseline"/>
              <w:rPr>
                <w:rFonts w:ascii="Times New Roman" w:eastAsia="Times New Roman" w:hAnsi="Times New Roman" w:cs="Times New Roman"/>
                <w:b/>
                <w:bCs/>
                <w:color w:val="000000"/>
                <w:kern w:val="0"/>
                <w:sz w:val="20"/>
                <w:szCs w:val="20"/>
                <w:lang w:val="en-GB" w:eastAsia="sv-SE"/>
                <w14:ligatures w14:val="none"/>
              </w:rPr>
            </w:pPr>
            <w:r w:rsidRPr="00B673B3">
              <w:rPr>
                <w:rFonts w:ascii="Times New Roman" w:eastAsia="Times New Roman" w:hAnsi="Times New Roman" w:cs="Times New Roman"/>
                <w:b/>
                <w:bCs/>
                <w:color w:val="000000"/>
                <w:kern w:val="0"/>
                <w:sz w:val="20"/>
                <w:szCs w:val="20"/>
                <w:lang w:val="en-GB" w:eastAsia="sv-SE"/>
                <w14:ligatures w14:val="none"/>
              </w:rPr>
              <w:t>Caregiving outside one’s own household</w:t>
            </w:r>
          </w:p>
        </w:tc>
        <w:tc>
          <w:tcPr>
            <w:tcW w:w="4505" w:type="dxa"/>
            <w:gridSpan w:val="5"/>
            <w:tcBorders>
              <w:top w:val="single" w:sz="6" w:space="0" w:color="666666"/>
              <w:left w:val="single" w:sz="6" w:space="0" w:color="666666"/>
              <w:bottom w:val="single" w:sz="12" w:space="0" w:color="666666"/>
              <w:right w:val="single" w:sz="6" w:space="0" w:color="666666"/>
            </w:tcBorders>
            <w:shd w:val="clear" w:color="auto" w:fill="auto"/>
            <w:vAlign w:val="center"/>
            <w:hideMark/>
          </w:tcPr>
          <w:p w14:paraId="1ECBCFD4" w14:textId="7B7C0994" w:rsidR="00B04D88" w:rsidRPr="00B673B3" w:rsidRDefault="00B04D88" w:rsidP="00B04D88">
            <w:pPr>
              <w:spacing w:after="0" w:line="240" w:lineRule="auto"/>
              <w:jc w:val="center"/>
              <w:textAlignment w:val="baseline"/>
              <w:rPr>
                <w:rFonts w:ascii="Times New Roman" w:eastAsia="Times New Roman" w:hAnsi="Times New Roman" w:cs="Times New Roman"/>
                <w:b/>
                <w:bCs/>
                <w:color w:val="000000"/>
                <w:kern w:val="0"/>
                <w:sz w:val="20"/>
                <w:szCs w:val="20"/>
                <w:lang w:val="en-GB" w:eastAsia="sv-SE"/>
                <w14:ligatures w14:val="none"/>
              </w:rPr>
            </w:pPr>
            <w:r w:rsidRPr="00B673B3">
              <w:rPr>
                <w:rFonts w:ascii="Times New Roman" w:eastAsia="Times New Roman" w:hAnsi="Times New Roman" w:cs="Times New Roman"/>
                <w:b/>
                <w:bCs/>
                <w:color w:val="000000"/>
                <w:kern w:val="0"/>
                <w:sz w:val="20"/>
                <w:szCs w:val="20"/>
                <w:lang w:val="en-GB" w:eastAsia="sv-SE"/>
                <w14:ligatures w14:val="none"/>
              </w:rPr>
              <w:t>Caregiving within one’s own household</w:t>
            </w:r>
          </w:p>
        </w:tc>
      </w:tr>
      <w:tr w:rsidR="00723F30" w:rsidRPr="00427CFA" w14:paraId="70E5727B" w14:textId="77777777" w:rsidTr="001A435B">
        <w:trPr>
          <w:trHeight w:val="360"/>
        </w:trPr>
        <w:tc>
          <w:tcPr>
            <w:tcW w:w="1076" w:type="dxa"/>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2AD8D37B" w14:textId="5F9E9472" w:rsidR="00B04D88" w:rsidRPr="00B673B3" w:rsidRDefault="00B04D88" w:rsidP="00B04D88">
            <w:pPr>
              <w:spacing w:after="0" w:line="240" w:lineRule="auto"/>
              <w:jc w:val="center"/>
              <w:textAlignment w:val="baseline"/>
              <w:rPr>
                <w:rFonts w:ascii="Times New Roman" w:eastAsia="Times New Roman" w:hAnsi="Times New Roman" w:cs="Times New Roman"/>
                <w:b/>
                <w:bCs/>
                <w:color w:val="000000"/>
                <w:kern w:val="0"/>
                <w:sz w:val="20"/>
                <w:szCs w:val="20"/>
                <w:lang w:eastAsia="sv-SE"/>
                <w14:ligatures w14:val="none"/>
              </w:rPr>
            </w:pPr>
            <w:r w:rsidRPr="00427CFA">
              <w:rPr>
                <w:rFonts w:ascii="Times New Roman" w:eastAsia="Times New Roman" w:hAnsi="Times New Roman" w:cs="Times New Roman"/>
                <w:b/>
                <w:bCs/>
                <w:color w:val="000000"/>
                <w:kern w:val="0"/>
                <w:sz w:val="20"/>
                <w:szCs w:val="20"/>
                <w:lang w:eastAsia="sv-SE"/>
                <w14:ligatures w14:val="none"/>
              </w:rPr>
              <w:t>STUDY</w:t>
            </w:r>
          </w:p>
        </w:tc>
        <w:tc>
          <w:tcPr>
            <w:tcW w:w="1304" w:type="dxa"/>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5B35E9AD" w14:textId="7DE82039" w:rsidR="00B04D88" w:rsidRPr="00B673B3" w:rsidRDefault="00B04D88" w:rsidP="00B04D88">
            <w:pPr>
              <w:spacing w:after="0" w:line="240" w:lineRule="auto"/>
              <w:jc w:val="center"/>
              <w:textAlignment w:val="baseline"/>
              <w:rPr>
                <w:rFonts w:ascii="Times New Roman" w:eastAsia="Times New Roman" w:hAnsi="Times New Roman" w:cs="Times New Roman"/>
                <w:color w:val="000000"/>
                <w:kern w:val="0"/>
                <w:sz w:val="20"/>
                <w:szCs w:val="20"/>
                <w:lang w:eastAsia="sv-SE"/>
                <w14:ligatures w14:val="none"/>
              </w:rPr>
            </w:pPr>
            <w:r w:rsidRPr="00427CFA">
              <w:rPr>
                <w:rFonts w:ascii="Times New Roman" w:eastAsia="Times New Roman" w:hAnsi="Times New Roman" w:cs="Times New Roman"/>
                <w:b/>
                <w:bCs/>
                <w:color w:val="000000"/>
                <w:kern w:val="0"/>
                <w:sz w:val="20"/>
                <w:szCs w:val="20"/>
                <w:lang w:eastAsia="sv-SE"/>
                <w14:ligatures w14:val="none"/>
              </w:rPr>
              <w:t>YEAR CONDUCTED</w:t>
            </w:r>
          </w:p>
        </w:tc>
        <w:tc>
          <w:tcPr>
            <w:tcW w:w="738" w:type="dxa"/>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3E528370" w14:textId="3FDE78B4" w:rsidR="00B04D88" w:rsidRPr="00B673B3" w:rsidRDefault="00B04D88" w:rsidP="00B04D88">
            <w:pPr>
              <w:spacing w:after="0" w:line="240" w:lineRule="auto"/>
              <w:jc w:val="center"/>
              <w:textAlignment w:val="baseline"/>
              <w:rPr>
                <w:rFonts w:ascii="Times New Roman" w:eastAsia="Times New Roman" w:hAnsi="Times New Roman" w:cs="Times New Roman"/>
                <w:color w:val="000000"/>
                <w:kern w:val="0"/>
                <w:sz w:val="20"/>
                <w:szCs w:val="20"/>
                <w:lang w:eastAsia="sv-SE"/>
                <w14:ligatures w14:val="none"/>
              </w:rPr>
            </w:pPr>
            <w:r w:rsidRPr="00427CFA">
              <w:rPr>
                <w:rFonts w:ascii="Times New Roman" w:eastAsia="Times New Roman" w:hAnsi="Times New Roman" w:cs="Times New Roman"/>
                <w:b/>
                <w:bCs/>
                <w:color w:val="000000"/>
                <w:kern w:val="0"/>
                <w:sz w:val="20"/>
                <w:szCs w:val="20"/>
                <w:lang w:eastAsia="sv-SE"/>
                <w14:ligatures w14:val="none"/>
              </w:rPr>
              <w:t>AGE GROUP</w:t>
            </w:r>
          </w:p>
        </w:tc>
        <w:tc>
          <w:tcPr>
            <w:tcW w:w="838" w:type="dxa"/>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7E89479C" w14:textId="4AF04CF7" w:rsidR="00B04D88" w:rsidRPr="00B673B3" w:rsidRDefault="00B04D88" w:rsidP="00B04D88">
            <w:pPr>
              <w:spacing w:after="0" w:line="240" w:lineRule="auto"/>
              <w:jc w:val="center"/>
              <w:textAlignment w:val="baseline"/>
              <w:rPr>
                <w:rFonts w:ascii="Times New Roman" w:eastAsia="Times New Roman" w:hAnsi="Times New Roman" w:cs="Times New Roman"/>
                <w:color w:val="000000"/>
                <w:kern w:val="0"/>
                <w:sz w:val="20"/>
                <w:szCs w:val="20"/>
                <w:lang w:eastAsia="sv-SE"/>
                <w14:ligatures w14:val="none"/>
              </w:rPr>
            </w:pPr>
            <w:r w:rsidRPr="00427CFA">
              <w:rPr>
                <w:rFonts w:ascii="Times New Roman" w:eastAsia="Times New Roman" w:hAnsi="Times New Roman" w:cs="Times New Roman"/>
                <w:b/>
                <w:bCs/>
                <w:color w:val="000000"/>
                <w:kern w:val="0"/>
                <w:sz w:val="20"/>
                <w:szCs w:val="20"/>
                <w:lang w:eastAsia="sv-SE"/>
                <w14:ligatures w14:val="none"/>
              </w:rPr>
              <w:t>WOMEN</w:t>
            </w:r>
          </w:p>
        </w:tc>
        <w:tc>
          <w:tcPr>
            <w:tcW w:w="595" w:type="dxa"/>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738D2966" w14:textId="538E21F7" w:rsidR="00B04D88" w:rsidRPr="00B673B3" w:rsidRDefault="00B04D88" w:rsidP="00B04D88">
            <w:pPr>
              <w:spacing w:after="0" w:line="240" w:lineRule="auto"/>
              <w:jc w:val="center"/>
              <w:textAlignment w:val="baseline"/>
              <w:rPr>
                <w:rFonts w:ascii="Times New Roman" w:eastAsia="Times New Roman" w:hAnsi="Times New Roman" w:cs="Times New Roman"/>
                <w:b/>
                <w:bCs/>
                <w:color w:val="000000"/>
                <w:kern w:val="0"/>
                <w:sz w:val="20"/>
                <w:szCs w:val="20"/>
                <w:lang w:eastAsia="sv-SE"/>
                <w14:ligatures w14:val="none"/>
              </w:rPr>
            </w:pPr>
            <w:r w:rsidRPr="00427CFA">
              <w:rPr>
                <w:rFonts w:ascii="Times New Roman" w:eastAsia="Times New Roman" w:hAnsi="Times New Roman" w:cs="Times New Roman"/>
                <w:b/>
                <w:bCs/>
                <w:color w:val="000000"/>
                <w:kern w:val="0"/>
                <w:sz w:val="20"/>
                <w:szCs w:val="20"/>
                <w:lang w:eastAsia="sv-SE"/>
                <w14:ligatures w14:val="none"/>
              </w:rPr>
              <w:t>MEN</w:t>
            </w:r>
          </w:p>
        </w:tc>
        <w:tc>
          <w:tcPr>
            <w:tcW w:w="1021" w:type="dxa"/>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097A2678" w14:textId="09D7F22A" w:rsidR="00B04D88" w:rsidRPr="00B673B3" w:rsidRDefault="00B04D88" w:rsidP="00B04D88">
            <w:pPr>
              <w:spacing w:after="0" w:line="240" w:lineRule="auto"/>
              <w:jc w:val="center"/>
              <w:textAlignment w:val="baseline"/>
              <w:rPr>
                <w:rFonts w:ascii="Times New Roman" w:eastAsia="Times New Roman" w:hAnsi="Times New Roman" w:cs="Times New Roman"/>
                <w:b/>
                <w:bCs/>
                <w:color w:val="000000"/>
                <w:kern w:val="0"/>
                <w:sz w:val="20"/>
                <w:szCs w:val="20"/>
                <w:lang w:eastAsia="sv-SE"/>
                <w14:ligatures w14:val="none"/>
              </w:rPr>
            </w:pPr>
            <w:r w:rsidRPr="00427CFA">
              <w:rPr>
                <w:rFonts w:ascii="Times New Roman" w:eastAsia="Times New Roman" w:hAnsi="Times New Roman" w:cs="Times New Roman"/>
                <w:b/>
                <w:bCs/>
                <w:color w:val="000000"/>
                <w:kern w:val="0"/>
                <w:sz w:val="20"/>
                <w:szCs w:val="20"/>
                <w:lang w:eastAsia="sv-SE"/>
                <w14:ligatures w14:val="none"/>
              </w:rPr>
              <w:t>STUDY</w:t>
            </w:r>
          </w:p>
        </w:tc>
        <w:tc>
          <w:tcPr>
            <w:tcW w:w="1304" w:type="dxa"/>
            <w:tcBorders>
              <w:top w:val="single" w:sz="6" w:space="0" w:color="666666"/>
              <w:left w:val="single" w:sz="6" w:space="0" w:color="666666"/>
              <w:bottom w:val="single" w:sz="6" w:space="0" w:color="666666"/>
              <w:right w:val="single" w:sz="6" w:space="0" w:color="666666"/>
            </w:tcBorders>
            <w:shd w:val="clear" w:color="auto" w:fill="CCCCCC"/>
          </w:tcPr>
          <w:p w14:paraId="0126647C" w14:textId="285AB305" w:rsidR="00B04D88" w:rsidRPr="00427CFA" w:rsidRDefault="00B04D88" w:rsidP="00B04D88">
            <w:pPr>
              <w:spacing w:after="0" w:line="240" w:lineRule="auto"/>
              <w:jc w:val="center"/>
              <w:textAlignment w:val="baseline"/>
              <w:rPr>
                <w:rFonts w:ascii="Times New Roman" w:eastAsia="Times New Roman" w:hAnsi="Times New Roman" w:cs="Times New Roman"/>
                <w:b/>
                <w:bCs/>
                <w:color w:val="000000"/>
                <w:kern w:val="0"/>
                <w:sz w:val="20"/>
                <w:szCs w:val="20"/>
                <w:lang w:eastAsia="sv-SE"/>
                <w14:ligatures w14:val="none"/>
              </w:rPr>
            </w:pPr>
            <w:r w:rsidRPr="00427CFA">
              <w:rPr>
                <w:rFonts w:ascii="Times New Roman" w:eastAsia="Times New Roman" w:hAnsi="Times New Roman" w:cs="Times New Roman"/>
                <w:b/>
                <w:bCs/>
                <w:color w:val="000000"/>
                <w:kern w:val="0"/>
                <w:sz w:val="20"/>
                <w:szCs w:val="20"/>
                <w:lang w:eastAsia="sv-SE"/>
                <w14:ligatures w14:val="none"/>
              </w:rPr>
              <w:t>YEAR CONDUCTED</w:t>
            </w:r>
          </w:p>
        </w:tc>
        <w:tc>
          <w:tcPr>
            <w:tcW w:w="777" w:type="dxa"/>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2E22792D" w14:textId="3C9D7F38" w:rsidR="00B04D88" w:rsidRPr="00B673B3" w:rsidRDefault="00B04D88" w:rsidP="00B04D88">
            <w:pPr>
              <w:spacing w:after="0" w:line="240" w:lineRule="auto"/>
              <w:jc w:val="center"/>
              <w:textAlignment w:val="baseline"/>
              <w:rPr>
                <w:rFonts w:ascii="Times New Roman" w:eastAsia="Times New Roman" w:hAnsi="Times New Roman" w:cs="Times New Roman"/>
                <w:color w:val="000000"/>
                <w:kern w:val="0"/>
                <w:sz w:val="20"/>
                <w:szCs w:val="20"/>
                <w:lang w:eastAsia="sv-SE"/>
                <w14:ligatures w14:val="none"/>
              </w:rPr>
            </w:pPr>
            <w:r w:rsidRPr="00427CFA">
              <w:rPr>
                <w:rFonts w:ascii="Times New Roman" w:eastAsia="Times New Roman" w:hAnsi="Times New Roman" w:cs="Times New Roman"/>
                <w:b/>
                <w:bCs/>
                <w:color w:val="000000"/>
                <w:kern w:val="0"/>
                <w:sz w:val="20"/>
                <w:szCs w:val="20"/>
                <w:lang w:eastAsia="sv-SE"/>
                <w14:ligatures w14:val="none"/>
              </w:rPr>
              <w:t>AGE GROUP</w:t>
            </w:r>
          </w:p>
        </w:tc>
        <w:tc>
          <w:tcPr>
            <w:tcW w:w="838" w:type="dxa"/>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7B8F73EF" w14:textId="339F57FA" w:rsidR="00B04D88" w:rsidRPr="00B673B3" w:rsidRDefault="00B04D88" w:rsidP="00B04D88">
            <w:pPr>
              <w:spacing w:after="0" w:line="240" w:lineRule="auto"/>
              <w:jc w:val="center"/>
              <w:textAlignment w:val="baseline"/>
              <w:rPr>
                <w:rFonts w:ascii="Times New Roman" w:eastAsia="Times New Roman" w:hAnsi="Times New Roman" w:cs="Times New Roman"/>
                <w:color w:val="000000"/>
                <w:kern w:val="0"/>
                <w:sz w:val="20"/>
                <w:szCs w:val="20"/>
                <w:lang w:eastAsia="sv-SE"/>
                <w14:ligatures w14:val="none"/>
              </w:rPr>
            </w:pPr>
            <w:r w:rsidRPr="00427CFA">
              <w:rPr>
                <w:rFonts w:ascii="Times New Roman" w:eastAsia="Times New Roman" w:hAnsi="Times New Roman" w:cs="Times New Roman"/>
                <w:b/>
                <w:bCs/>
                <w:color w:val="000000"/>
                <w:kern w:val="0"/>
                <w:sz w:val="20"/>
                <w:szCs w:val="20"/>
                <w:lang w:eastAsia="sv-SE"/>
                <w14:ligatures w14:val="none"/>
              </w:rPr>
              <w:t>WOMEN</w:t>
            </w:r>
          </w:p>
        </w:tc>
        <w:tc>
          <w:tcPr>
            <w:tcW w:w="565" w:type="dxa"/>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495F87B1" w14:textId="048A5346" w:rsidR="00B04D88" w:rsidRPr="00B673B3" w:rsidRDefault="00B04D88" w:rsidP="00B04D88">
            <w:pPr>
              <w:spacing w:after="0" w:line="240" w:lineRule="auto"/>
              <w:jc w:val="center"/>
              <w:textAlignment w:val="baseline"/>
              <w:rPr>
                <w:rFonts w:ascii="Times New Roman" w:eastAsia="Times New Roman" w:hAnsi="Times New Roman" w:cs="Times New Roman"/>
                <w:color w:val="000000"/>
                <w:kern w:val="0"/>
                <w:sz w:val="20"/>
                <w:szCs w:val="20"/>
                <w:lang w:eastAsia="sv-SE"/>
                <w14:ligatures w14:val="none"/>
              </w:rPr>
            </w:pPr>
            <w:r w:rsidRPr="00427CFA">
              <w:rPr>
                <w:rFonts w:ascii="Times New Roman" w:eastAsia="Times New Roman" w:hAnsi="Times New Roman" w:cs="Times New Roman"/>
                <w:b/>
                <w:bCs/>
                <w:color w:val="000000"/>
                <w:kern w:val="0"/>
                <w:sz w:val="20"/>
                <w:szCs w:val="20"/>
                <w:lang w:eastAsia="sv-SE"/>
                <w14:ligatures w14:val="none"/>
              </w:rPr>
              <w:t>MEN</w:t>
            </w:r>
          </w:p>
        </w:tc>
      </w:tr>
      <w:tr w:rsidR="00723F30" w:rsidRPr="00427CFA" w14:paraId="4A7A5B26" w14:textId="77777777" w:rsidTr="00B75865">
        <w:trPr>
          <w:trHeight w:val="360"/>
        </w:trPr>
        <w:tc>
          <w:tcPr>
            <w:tcW w:w="1076" w:type="dxa"/>
            <w:tcBorders>
              <w:top w:val="single" w:sz="6" w:space="0" w:color="666666"/>
              <w:left w:val="single" w:sz="6" w:space="0" w:color="666666"/>
              <w:bottom w:val="single" w:sz="6" w:space="0" w:color="666666"/>
              <w:right w:val="single" w:sz="6" w:space="0" w:color="666666"/>
            </w:tcBorders>
            <w:shd w:val="clear" w:color="auto" w:fill="auto"/>
            <w:hideMark/>
          </w:tcPr>
          <w:p w14:paraId="2D65C914" w14:textId="0E2AD2BC" w:rsidR="00B04D88" w:rsidRPr="00B673B3" w:rsidRDefault="00B04D88" w:rsidP="00467A54">
            <w:pPr>
              <w:spacing w:after="0" w:line="240" w:lineRule="auto"/>
              <w:jc w:val="both"/>
              <w:textAlignment w:val="baseline"/>
              <w:rPr>
                <w:rFonts w:ascii="Times New Roman" w:eastAsia="Times New Roman" w:hAnsi="Times New Roman" w:cs="Times New Roman"/>
                <w:b/>
                <w:bCs/>
                <w:color w:val="000000"/>
                <w:kern w:val="0"/>
                <w:sz w:val="20"/>
                <w:szCs w:val="20"/>
                <w:lang w:eastAsia="sv-SE"/>
                <w14:ligatures w14:val="none"/>
              </w:rPr>
            </w:pPr>
            <w:r w:rsidRPr="00B673B3">
              <w:rPr>
                <w:rFonts w:ascii="Times New Roman" w:eastAsia="Times New Roman" w:hAnsi="Times New Roman" w:cs="Times New Roman"/>
                <w:b/>
                <w:bCs/>
                <w:color w:val="000000"/>
                <w:kern w:val="0"/>
                <w:sz w:val="20"/>
                <w:szCs w:val="20"/>
                <w:lang w:eastAsia="sv-SE"/>
                <w14:ligatures w14:val="none"/>
              </w:rPr>
              <w:t>Jepps</w:t>
            </w:r>
            <w:r w:rsidR="00D16232">
              <w:rPr>
                <w:rFonts w:ascii="Times New Roman" w:eastAsia="Times New Roman" w:hAnsi="Times New Roman" w:cs="Times New Roman"/>
                <w:b/>
                <w:bCs/>
                <w:color w:val="000000"/>
                <w:kern w:val="0"/>
                <w:sz w:val="20"/>
                <w:szCs w:val="20"/>
                <w:lang w:eastAsia="sv-SE"/>
                <w14:ligatures w14:val="none"/>
              </w:rPr>
              <w:t>s</w:t>
            </w:r>
            <w:r w:rsidRPr="00B673B3">
              <w:rPr>
                <w:rFonts w:ascii="Times New Roman" w:eastAsia="Times New Roman" w:hAnsi="Times New Roman" w:cs="Times New Roman"/>
                <w:b/>
                <w:bCs/>
                <w:color w:val="000000"/>
                <w:kern w:val="0"/>
                <w:sz w:val="20"/>
                <w:szCs w:val="20"/>
                <w:lang w:eastAsia="sv-SE"/>
                <w14:ligatures w14:val="none"/>
              </w:rPr>
              <w:t>on Grassman 1993 (SOU 1993:82)</w:t>
            </w:r>
            <w:r w:rsidR="00A74A76">
              <w:rPr>
                <w:rStyle w:val="Fotnotsreferens"/>
                <w:rFonts w:ascii="Times New Roman" w:eastAsia="Times New Roman" w:hAnsi="Times New Roman" w:cs="Times New Roman"/>
                <w:b/>
                <w:bCs/>
                <w:color w:val="000000"/>
                <w:kern w:val="0"/>
                <w:sz w:val="20"/>
                <w:szCs w:val="20"/>
                <w:lang w:eastAsia="sv-SE"/>
                <w14:ligatures w14:val="none"/>
              </w:rPr>
              <w:footnoteReference w:id="1"/>
            </w:r>
            <w:r w:rsidRPr="00B673B3">
              <w:rPr>
                <w:rFonts w:ascii="Times New Roman" w:eastAsia="Times New Roman" w:hAnsi="Times New Roman" w:cs="Times New Roman"/>
                <w:b/>
                <w:bCs/>
                <w:color w:val="000000"/>
                <w:kern w:val="0"/>
                <w:sz w:val="20"/>
                <w:szCs w:val="20"/>
                <w:lang w:eastAsia="sv-SE"/>
                <w14:ligatures w14:val="none"/>
              </w:rPr>
              <w:t> </w:t>
            </w:r>
          </w:p>
        </w:tc>
        <w:tc>
          <w:tcPr>
            <w:tcW w:w="1304" w:type="dxa"/>
            <w:tcBorders>
              <w:top w:val="single" w:sz="6" w:space="0" w:color="666666"/>
              <w:left w:val="single" w:sz="6" w:space="0" w:color="666666"/>
              <w:bottom w:val="single" w:sz="6" w:space="0" w:color="666666"/>
              <w:right w:val="single" w:sz="6" w:space="0" w:color="666666"/>
            </w:tcBorders>
            <w:shd w:val="clear" w:color="auto" w:fill="auto"/>
            <w:hideMark/>
          </w:tcPr>
          <w:p w14:paraId="34DFC96D" w14:textId="3C91D7C1"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1992</w:t>
            </w:r>
          </w:p>
        </w:tc>
        <w:tc>
          <w:tcPr>
            <w:tcW w:w="738" w:type="dxa"/>
            <w:tcBorders>
              <w:top w:val="single" w:sz="6" w:space="0" w:color="666666"/>
              <w:left w:val="single" w:sz="6" w:space="0" w:color="666666"/>
              <w:bottom w:val="single" w:sz="6" w:space="0" w:color="666666"/>
              <w:right w:val="single" w:sz="6" w:space="0" w:color="666666"/>
            </w:tcBorders>
            <w:shd w:val="clear" w:color="auto" w:fill="auto"/>
            <w:hideMark/>
          </w:tcPr>
          <w:p w14:paraId="083F272E"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16-74 </w:t>
            </w:r>
          </w:p>
        </w:tc>
        <w:tc>
          <w:tcPr>
            <w:tcW w:w="838" w:type="dxa"/>
            <w:tcBorders>
              <w:top w:val="single" w:sz="6" w:space="0" w:color="666666"/>
              <w:left w:val="single" w:sz="6" w:space="0" w:color="666666"/>
              <w:bottom w:val="single" w:sz="6" w:space="0" w:color="666666"/>
              <w:right w:val="single" w:sz="6" w:space="0" w:color="666666"/>
            </w:tcBorders>
            <w:shd w:val="clear" w:color="auto" w:fill="auto"/>
            <w:hideMark/>
          </w:tcPr>
          <w:p w14:paraId="79CEB53F"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27% </w:t>
            </w:r>
          </w:p>
        </w:tc>
        <w:tc>
          <w:tcPr>
            <w:tcW w:w="595" w:type="dxa"/>
            <w:tcBorders>
              <w:top w:val="single" w:sz="6" w:space="0" w:color="666666"/>
              <w:left w:val="single" w:sz="6" w:space="0" w:color="666666"/>
              <w:bottom w:val="single" w:sz="6" w:space="0" w:color="666666"/>
              <w:right w:val="single" w:sz="6" w:space="0" w:color="666666"/>
            </w:tcBorders>
            <w:shd w:val="clear" w:color="auto" w:fill="auto"/>
            <w:hideMark/>
          </w:tcPr>
          <w:p w14:paraId="0A0C322B"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29% </w:t>
            </w:r>
          </w:p>
        </w:tc>
        <w:tc>
          <w:tcPr>
            <w:tcW w:w="1021" w:type="dxa"/>
            <w:tcBorders>
              <w:top w:val="single" w:sz="6" w:space="0" w:color="666666"/>
              <w:left w:val="single" w:sz="6" w:space="0" w:color="666666"/>
              <w:bottom w:val="single" w:sz="6" w:space="0" w:color="666666"/>
              <w:right w:val="single" w:sz="6" w:space="0" w:color="666666"/>
            </w:tcBorders>
            <w:shd w:val="clear" w:color="auto" w:fill="auto"/>
            <w:hideMark/>
          </w:tcPr>
          <w:p w14:paraId="10ED4DE7" w14:textId="77777777" w:rsidR="00B04D88" w:rsidRPr="00B673B3" w:rsidRDefault="00B04D88" w:rsidP="00B75865">
            <w:pPr>
              <w:spacing w:after="0" w:line="240" w:lineRule="auto"/>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w:t>
            </w:r>
          </w:p>
        </w:tc>
        <w:tc>
          <w:tcPr>
            <w:tcW w:w="1304" w:type="dxa"/>
            <w:tcBorders>
              <w:top w:val="single" w:sz="6" w:space="0" w:color="666666"/>
              <w:left w:val="single" w:sz="6" w:space="0" w:color="666666"/>
              <w:bottom w:val="single" w:sz="6" w:space="0" w:color="666666"/>
              <w:right w:val="single" w:sz="6" w:space="0" w:color="666666"/>
            </w:tcBorders>
          </w:tcPr>
          <w:p w14:paraId="4C805F98" w14:textId="77777777" w:rsidR="00B04D88" w:rsidRPr="00427CFA"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p>
        </w:tc>
        <w:tc>
          <w:tcPr>
            <w:tcW w:w="777" w:type="dxa"/>
            <w:tcBorders>
              <w:top w:val="single" w:sz="6" w:space="0" w:color="666666"/>
              <w:left w:val="single" w:sz="6" w:space="0" w:color="666666"/>
              <w:bottom w:val="single" w:sz="6" w:space="0" w:color="666666"/>
              <w:right w:val="single" w:sz="6" w:space="0" w:color="666666"/>
            </w:tcBorders>
            <w:shd w:val="clear" w:color="auto" w:fill="auto"/>
            <w:hideMark/>
          </w:tcPr>
          <w:p w14:paraId="7AD245D2" w14:textId="36B4ADE8"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w:t>
            </w:r>
          </w:p>
        </w:tc>
        <w:tc>
          <w:tcPr>
            <w:tcW w:w="838" w:type="dxa"/>
            <w:tcBorders>
              <w:top w:val="single" w:sz="6" w:space="0" w:color="666666"/>
              <w:left w:val="single" w:sz="6" w:space="0" w:color="666666"/>
              <w:bottom w:val="single" w:sz="6" w:space="0" w:color="666666"/>
              <w:right w:val="single" w:sz="6" w:space="0" w:color="666666"/>
            </w:tcBorders>
            <w:shd w:val="clear" w:color="auto" w:fill="auto"/>
            <w:hideMark/>
          </w:tcPr>
          <w:p w14:paraId="6FCD7E40"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w:t>
            </w:r>
          </w:p>
        </w:tc>
        <w:tc>
          <w:tcPr>
            <w:tcW w:w="565" w:type="dxa"/>
            <w:tcBorders>
              <w:top w:val="single" w:sz="6" w:space="0" w:color="666666"/>
              <w:left w:val="single" w:sz="6" w:space="0" w:color="666666"/>
              <w:bottom w:val="single" w:sz="6" w:space="0" w:color="666666"/>
              <w:right w:val="single" w:sz="6" w:space="0" w:color="666666"/>
            </w:tcBorders>
            <w:shd w:val="clear" w:color="auto" w:fill="auto"/>
            <w:hideMark/>
          </w:tcPr>
          <w:p w14:paraId="39714BEB"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w:t>
            </w:r>
          </w:p>
        </w:tc>
      </w:tr>
      <w:tr w:rsidR="00723F30" w:rsidRPr="00427CFA" w14:paraId="184A35E2" w14:textId="77777777" w:rsidTr="00B75865">
        <w:trPr>
          <w:trHeight w:val="360"/>
        </w:trPr>
        <w:tc>
          <w:tcPr>
            <w:tcW w:w="1076" w:type="dxa"/>
            <w:tcBorders>
              <w:top w:val="single" w:sz="6" w:space="0" w:color="666666"/>
              <w:left w:val="single" w:sz="6" w:space="0" w:color="666666"/>
              <w:bottom w:val="single" w:sz="6" w:space="0" w:color="666666"/>
              <w:right w:val="single" w:sz="6" w:space="0" w:color="666666"/>
            </w:tcBorders>
            <w:shd w:val="clear" w:color="auto" w:fill="CCCCCC"/>
            <w:hideMark/>
          </w:tcPr>
          <w:p w14:paraId="5307A668" w14:textId="26AEB9D8" w:rsidR="00B04D88" w:rsidRPr="00B673B3" w:rsidRDefault="00B04D88" w:rsidP="00467A54">
            <w:pPr>
              <w:spacing w:after="0" w:line="240" w:lineRule="auto"/>
              <w:jc w:val="both"/>
              <w:textAlignment w:val="baseline"/>
              <w:rPr>
                <w:rFonts w:ascii="Times New Roman" w:eastAsia="Times New Roman" w:hAnsi="Times New Roman" w:cs="Times New Roman"/>
                <w:b/>
                <w:bCs/>
                <w:color w:val="000000"/>
                <w:kern w:val="0"/>
                <w:sz w:val="20"/>
                <w:szCs w:val="20"/>
                <w:lang w:eastAsia="sv-SE"/>
                <w14:ligatures w14:val="none"/>
              </w:rPr>
            </w:pPr>
            <w:r w:rsidRPr="00B673B3">
              <w:rPr>
                <w:rFonts w:ascii="Times New Roman" w:eastAsia="Times New Roman" w:hAnsi="Times New Roman" w:cs="Times New Roman"/>
                <w:b/>
                <w:bCs/>
                <w:color w:val="000000"/>
                <w:kern w:val="0"/>
                <w:sz w:val="20"/>
                <w:szCs w:val="20"/>
                <w:lang w:eastAsia="sv-SE"/>
                <w14:ligatures w14:val="none"/>
              </w:rPr>
              <w:t>Olsson</w:t>
            </w:r>
            <w:r w:rsidRPr="00B673B3">
              <w:rPr>
                <w:rFonts w:ascii="Times New Roman" w:eastAsia="Times New Roman" w:hAnsi="Times New Roman" w:cs="Times New Roman"/>
                <w:b/>
                <w:bCs/>
                <w:i/>
                <w:iCs/>
                <w:color w:val="000000"/>
                <w:kern w:val="0"/>
                <w:sz w:val="20"/>
                <w:szCs w:val="20"/>
                <w:lang w:eastAsia="sv-SE"/>
                <w14:ligatures w14:val="none"/>
              </w:rPr>
              <w:t xml:space="preserve"> et al. </w:t>
            </w:r>
            <w:r w:rsidRPr="00B673B3">
              <w:rPr>
                <w:rFonts w:ascii="Times New Roman" w:eastAsia="Times New Roman" w:hAnsi="Times New Roman" w:cs="Times New Roman"/>
                <w:b/>
                <w:bCs/>
                <w:color w:val="000000"/>
                <w:kern w:val="0"/>
                <w:sz w:val="20"/>
                <w:szCs w:val="20"/>
                <w:lang w:eastAsia="sv-SE"/>
                <w14:ligatures w14:val="none"/>
              </w:rPr>
              <w:t>(2005)</w:t>
            </w:r>
            <w:r w:rsidR="00C45387">
              <w:rPr>
                <w:rStyle w:val="Fotnotsreferens"/>
                <w:rFonts w:ascii="Times New Roman" w:eastAsia="Times New Roman" w:hAnsi="Times New Roman" w:cs="Times New Roman"/>
                <w:color w:val="000000"/>
                <w:kern w:val="0"/>
                <w:sz w:val="20"/>
                <w:szCs w:val="20"/>
                <w:lang w:eastAsia="sv-SE"/>
                <w14:ligatures w14:val="none"/>
              </w:rPr>
              <w:t xml:space="preserve"> </w:t>
            </w:r>
            <w:r w:rsidR="00C45387">
              <w:rPr>
                <w:rStyle w:val="Fotnotsreferens"/>
                <w:rFonts w:ascii="Times New Roman" w:eastAsia="Times New Roman" w:hAnsi="Times New Roman" w:cs="Times New Roman"/>
                <w:color w:val="000000"/>
                <w:kern w:val="0"/>
                <w:sz w:val="20"/>
                <w:szCs w:val="20"/>
                <w:lang w:eastAsia="sv-SE"/>
                <w14:ligatures w14:val="none"/>
              </w:rPr>
              <w:footnoteReference w:id="2"/>
            </w:r>
            <w:r w:rsidRPr="00B673B3">
              <w:rPr>
                <w:rFonts w:ascii="Times New Roman" w:eastAsia="Times New Roman" w:hAnsi="Times New Roman" w:cs="Times New Roman"/>
                <w:b/>
                <w:bCs/>
                <w:color w:val="000000"/>
                <w:kern w:val="0"/>
                <w:sz w:val="20"/>
                <w:szCs w:val="20"/>
                <w:lang w:eastAsia="sv-SE"/>
                <w14:ligatures w14:val="none"/>
              </w:rPr>
              <w:t> </w:t>
            </w:r>
          </w:p>
        </w:tc>
        <w:tc>
          <w:tcPr>
            <w:tcW w:w="1304" w:type="dxa"/>
            <w:tcBorders>
              <w:top w:val="single" w:sz="6" w:space="0" w:color="666666"/>
              <w:left w:val="single" w:sz="6" w:space="0" w:color="666666"/>
              <w:bottom w:val="single" w:sz="6" w:space="0" w:color="666666"/>
              <w:right w:val="single" w:sz="6" w:space="0" w:color="666666"/>
            </w:tcBorders>
            <w:shd w:val="clear" w:color="auto" w:fill="CCCCCC"/>
            <w:hideMark/>
          </w:tcPr>
          <w:p w14:paraId="6787C94F"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1998 </w:t>
            </w:r>
          </w:p>
        </w:tc>
        <w:tc>
          <w:tcPr>
            <w:tcW w:w="738" w:type="dxa"/>
            <w:tcBorders>
              <w:top w:val="single" w:sz="6" w:space="0" w:color="666666"/>
              <w:left w:val="single" w:sz="6" w:space="0" w:color="666666"/>
              <w:bottom w:val="single" w:sz="6" w:space="0" w:color="666666"/>
              <w:right w:val="single" w:sz="6" w:space="0" w:color="666666"/>
            </w:tcBorders>
            <w:shd w:val="clear" w:color="auto" w:fill="CCCCCC"/>
            <w:hideMark/>
          </w:tcPr>
          <w:p w14:paraId="5F42BA42"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16-74 </w:t>
            </w:r>
          </w:p>
        </w:tc>
        <w:tc>
          <w:tcPr>
            <w:tcW w:w="838" w:type="dxa"/>
            <w:tcBorders>
              <w:top w:val="single" w:sz="6" w:space="0" w:color="666666"/>
              <w:left w:val="single" w:sz="6" w:space="0" w:color="666666"/>
              <w:bottom w:val="single" w:sz="6" w:space="0" w:color="666666"/>
              <w:right w:val="single" w:sz="6" w:space="0" w:color="666666"/>
            </w:tcBorders>
            <w:shd w:val="clear" w:color="auto" w:fill="CCCCCC"/>
            <w:hideMark/>
          </w:tcPr>
          <w:p w14:paraId="1DF058A9"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31% </w:t>
            </w:r>
          </w:p>
        </w:tc>
        <w:tc>
          <w:tcPr>
            <w:tcW w:w="595" w:type="dxa"/>
            <w:tcBorders>
              <w:top w:val="single" w:sz="6" w:space="0" w:color="666666"/>
              <w:left w:val="single" w:sz="6" w:space="0" w:color="666666"/>
              <w:bottom w:val="single" w:sz="6" w:space="0" w:color="666666"/>
              <w:right w:val="single" w:sz="6" w:space="0" w:color="666666"/>
            </w:tcBorders>
            <w:shd w:val="clear" w:color="auto" w:fill="CCCCCC"/>
            <w:hideMark/>
          </w:tcPr>
          <w:p w14:paraId="28860757"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28% </w:t>
            </w:r>
          </w:p>
        </w:tc>
        <w:tc>
          <w:tcPr>
            <w:tcW w:w="1021" w:type="dxa"/>
            <w:tcBorders>
              <w:top w:val="single" w:sz="6" w:space="0" w:color="666666"/>
              <w:left w:val="single" w:sz="6" w:space="0" w:color="666666"/>
              <w:bottom w:val="single" w:sz="6" w:space="0" w:color="666666"/>
              <w:right w:val="single" w:sz="6" w:space="0" w:color="666666"/>
            </w:tcBorders>
            <w:shd w:val="clear" w:color="auto" w:fill="CCCCCC"/>
            <w:hideMark/>
          </w:tcPr>
          <w:p w14:paraId="38D45412" w14:textId="77777777" w:rsidR="00B04D88" w:rsidRPr="00B673B3" w:rsidRDefault="00B04D88" w:rsidP="00B75865">
            <w:pPr>
              <w:spacing w:after="0" w:line="240" w:lineRule="auto"/>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w:t>
            </w:r>
          </w:p>
        </w:tc>
        <w:tc>
          <w:tcPr>
            <w:tcW w:w="1304" w:type="dxa"/>
            <w:tcBorders>
              <w:top w:val="single" w:sz="6" w:space="0" w:color="666666"/>
              <w:left w:val="single" w:sz="6" w:space="0" w:color="666666"/>
              <w:bottom w:val="single" w:sz="6" w:space="0" w:color="666666"/>
              <w:right w:val="single" w:sz="6" w:space="0" w:color="666666"/>
            </w:tcBorders>
            <w:shd w:val="clear" w:color="auto" w:fill="CCCCCC"/>
          </w:tcPr>
          <w:p w14:paraId="7F3DBE15" w14:textId="77777777" w:rsidR="00B04D88" w:rsidRPr="00427CFA"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p>
        </w:tc>
        <w:tc>
          <w:tcPr>
            <w:tcW w:w="777" w:type="dxa"/>
            <w:tcBorders>
              <w:top w:val="single" w:sz="6" w:space="0" w:color="666666"/>
              <w:left w:val="single" w:sz="6" w:space="0" w:color="666666"/>
              <w:bottom w:val="single" w:sz="6" w:space="0" w:color="666666"/>
              <w:right w:val="single" w:sz="6" w:space="0" w:color="666666"/>
            </w:tcBorders>
            <w:shd w:val="clear" w:color="auto" w:fill="CCCCCC"/>
            <w:hideMark/>
          </w:tcPr>
          <w:p w14:paraId="44AA0A9C" w14:textId="48B2679D"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w:t>
            </w:r>
          </w:p>
        </w:tc>
        <w:tc>
          <w:tcPr>
            <w:tcW w:w="838" w:type="dxa"/>
            <w:tcBorders>
              <w:top w:val="single" w:sz="6" w:space="0" w:color="666666"/>
              <w:left w:val="single" w:sz="6" w:space="0" w:color="666666"/>
              <w:bottom w:val="single" w:sz="6" w:space="0" w:color="666666"/>
              <w:right w:val="single" w:sz="6" w:space="0" w:color="666666"/>
            </w:tcBorders>
            <w:shd w:val="clear" w:color="auto" w:fill="CCCCCC"/>
            <w:hideMark/>
          </w:tcPr>
          <w:p w14:paraId="4A65D4DE"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w:t>
            </w:r>
          </w:p>
        </w:tc>
        <w:tc>
          <w:tcPr>
            <w:tcW w:w="565" w:type="dxa"/>
            <w:tcBorders>
              <w:top w:val="single" w:sz="6" w:space="0" w:color="666666"/>
              <w:left w:val="single" w:sz="6" w:space="0" w:color="666666"/>
              <w:bottom w:val="single" w:sz="6" w:space="0" w:color="666666"/>
              <w:right w:val="single" w:sz="6" w:space="0" w:color="666666"/>
            </w:tcBorders>
            <w:shd w:val="clear" w:color="auto" w:fill="CCCCCC"/>
            <w:hideMark/>
          </w:tcPr>
          <w:p w14:paraId="3FA42C74"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w:t>
            </w:r>
          </w:p>
        </w:tc>
      </w:tr>
      <w:tr w:rsidR="00723F30" w:rsidRPr="00427CFA" w14:paraId="5FF7DC6D" w14:textId="77777777" w:rsidTr="00B75865">
        <w:trPr>
          <w:trHeight w:val="360"/>
        </w:trPr>
        <w:tc>
          <w:tcPr>
            <w:tcW w:w="1076" w:type="dxa"/>
            <w:tcBorders>
              <w:top w:val="single" w:sz="6" w:space="0" w:color="666666"/>
              <w:left w:val="single" w:sz="6" w:space="0" w:color="666666"/>
              <w:bottom w:val="single" w:sz="6" w:space="0" w:color="666666"/>
              <w:right w:val="single" w:sz="6" w:space="0" w:color="666666"/>
            </w:tcBorders>
            <w:shd w:val="clear" w:color="auto" w:fill="auto"/>
            <w:hideMark/>
          </w:tcPr>
          <w:p w14:paraId="7201ED79" w14:textId="77777777" w:rsidR="00B04D88" w:rsidRPr="00B673B3" w:rsidRDefault="00B04D88" w:rsidP="00467A54">
            <w:pPr>
              <w:spacing w:after="0" w:line="240" w:lineRule="auto"/>
              <w:jc w:val="both"/>
              <w:textAlignment w:val="baseline"/>
              <w:rPr>
                <w:rFonts w:ascii="Times New Roman" w:eastAsia="Times New Roman" w:hAnsi="Times New Roman" w:cs="Times New Roman"/>
                <w:b/>
                <w:bCs/>
                <w:color w:val="000000"/>
                <w:kern w:val="0"/>
                <w:sz w:val="20"/>
                <w:szCs w:val="20"/>
                <w:lang w:eastAsia="sv-SE"/>
                <w14:ligatures w14:val="none"/>
              </w:rPr>
            </w:pPr>
            <w:r w:rsidRPr="00B673B3">
              <w:rPr>
                <w:rFonts w:ascii="Times New Roman" w:eastAsia="Times New Roman" w:hAnsi="Times New Roman" w:cs="Times New Roman"/>
                <w:b/>
                <w:bCs/>
                <w:color w:val="000000"/>
                <w:kern w:val="0"/>
                <w:sz w:val="20"/>
                <w:szCs w:val="20"/>
                <w:lang w:eastAsia="sv-SE"/>
                <w14:ligatures w14:val="none"/>
              </w:rPr>
              <w:t>Szebehely and Ulmanen (2009) </w:t>
            </w:r>
          </w:p>
        </w:tc>
        <w:tc>
          <w:tcPr>
            <w:tcW w:w="1304" w:type="dxa"/>
            <w:tcBorders>
              <w:top w:val="single" w:sz="6" w:space="0" w:color="666666"/>
              <w:left w:val="single" w:sz="6" w:space="0" w:color="666666"/>
              <w:bottom w:val="single" w:sz="6" w:space="0" w:color="666666"/>
              <w:right w:val="single" w:sz="6" w:space="0" w:color="666666"/>
            </w:tcBorders>
            <w:shd w:val="clear" w:color="auto" w:fill="auto"/>
            <w:hideMark/>
          </w:tcPr>
          <w:p w14:paraId="4F003B02" w14:textId="46BD4E81"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2000-200</w:t>
            </w:r>
            <w:r w:rsidR="003A5979">
              <w:rPr>
                <w:rFonts w:ascii="Times New Roman" w:eastAsia="Times New Roman" w:hAnsi="Times New Roman" w:cs="Times New Roman"/>
                <w:color w:val="000000"/>
                <w:kern w:val="0"/>
                <w:sz w:val="20"/>
                <w:szCs w:val="20"/>
                <w:lang w:eastAsia="sv-SE"/>
                <w14:ligatures w14:val="none"/>
              </w:rPr>
              <w:t>1</w:t>
            </w:r>
            <w:r w:rsidR="003A5979">
              <w:rPr>
                <w:rStyle w:val="Fotnotsreferens"/>
                <w:rFonts w:ascii="Times New Roman" w:eastAsia="Times New Roman" w:hAnsi="Times New Roman" w:cs="Times New Roman"/>
                <w:color w:val="000000"/>
                <w:kern w:val="0"/>
                <w:sz w:val="20"/>
                <w:szCs w:val="20"/>
                <w:lang w:eastAsia="sv-SE"/>
                <w14:ligatures w14:val="none"/>
              </w:rPr>
              <w:footnoteReference w:id="3"/>
            </w:r>
          </w:p>
        </w:tc>
        <w:tc>
          <w:tcPr>
            <w:tcW w:w="738" w:type="dxa"/>
            <w:tcBorders>
              <w:top w:val="single" w:sz="6" w:space="0" w:color="666666"/>
              <w:left w:val="single" w:sz="6" w:space="0" w:color="666666"/>
              <w:bottom w:val="single" w:sz="6" w:space="0" w:color="666666"/>
              <w:right w:val="single" w:sz="6" w:space="0" w:color="666666"/>
            </w:tcBorders>
            <w:shd w:val="clear" w:color="auto" w:fill="auto"/>
            <w:hideMark/>
          </w:tcPr>
          <w:p w14:paraId="56E4A5E6"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20-54 </w:t>
            </w:r>
          </w:p>
        </w:tc>
        <w:tc>
          <w:tcPr>
            <w:tcW w:w="838" w:type="dxa"/>
            <w:tcBorders>
              <w:top w:val="single" w:sz="6" w:space="0" w:color="666666"/>
              <w:left w:val="single" w:sz="6" w:space="0" w:color="666666"/>
              <w:bottom w:val="single" w:sz="6" w:space="0" w:color="666666"/>
              <w:right w:val="single" w:sz="6" w:space="0" w:color="666666"/>
            </w:tcBorders>
            <w:shd w:val="clear" w:color="auto" w:fill="auto"/>
            <w:hideMark/>
          </w:tcPr>
          <w:p w14:paraId="1CBD5128"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37% </w:t>
            </w:r>
          </w:p>
        </w:tc>
        <w:tc>
          <w:tcPr>
            <w:tcW w:w="595" w:type="dxa"/>
            <w:tcBorders>
              <w:top w:val="single" w:sz="6" w:space="0" w:color="666666"/>
              <w:left w:val="single" w:sz="6" w:space="0" w:color="666666"/>
              <w:bottom w:val="single" w:sz="6" w:space="0" w:color="666666"/>
              <w:right w:val="single" w:sz="6" w:space="0" w:color="666666"/>
            </w:tcBorders>
            <w:shd w:val="clear" w:color="auto" w:fill="auto"/>
            <w:hideMark/>
          </w:tcPr>
          <w:p w14:paraId="25DF34E3"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27% </w:t>
            </w:r>
          </w:p>
        </w:tc>
        <w:tc>
          <w:tcPr>
            <w:tcW w:w="1021" w:type="dxa"/>
            <w:tcBorders>
              <w:top w:val="single" w:sz="6" w:space="0" w:color="666666"/>
              <w:left w:val="single" w:sz="6" w:space="0" w:color="666666"/>
              <w:bottom w:val="single" w:sz="6" w:space="0" w:color="666666"/>
              <w:right w:val="single" w:sz="6" w:space="0" w:color="666666"/>
            </w:tcBorders>
            <w:shd w:val="clear" w:color="auto" w:fill="auto"/>
            <w:hideMark/>
          </w:tcPr>
          <w:p w14:paraId="7EFCBBA2" w14:textId="77777777" w:rsidR="00B04D88" w:rsidRPr="00B673B3" w:rsidRDefault="00B04D88" w:rsidP="00B75865">
            <w:pPr>
              <w:spacing w:after="0" w:line="240" w:lineRule="auto"/>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w:t>
            </w:r>
          </w:p>
        </w:tc>
        <w:tc>
          <w:tcPr>
            <w:tcW w:w="1304" w:type="dxa"/>
            <w:tcBorders>
              <w:top w:val="single" w:sz="6" w:space="0" w:color="666666"/>
              <w:left w:val="single" w:sz="6" w:space="0" w:color="666666"/>
              <w:bottom w:val="single" w:sz="6" w:space="0" w:color="666666"/>
              <w:right w:val="single" w:sz="6" w:space="0" w:color="666666"/>
            </w:tcBorders>
          </w:tcPr>
          <w:p w14:paraId="63C3C854" w14:textId="77777777" w:rsidR="00B04D88" w:rsidRPr="00427CFA"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p>
        </w:tc>
        <w:tc>
          <w:tcPr>
            <w:tcW w:w="777" w:type="dxa"/>
            <w:tcBorders>
              <w:top w:val="single" w:sz="6" w:space="0" w:color="666666"/>
              <w:left w:val="single" w:sz="6" w:space="0" w:color="666666"/>
              <w:bottom w:val="single" w:sz="6" w:space="0" w:color="666666"/>
              <w:right w:val="single" w:sz="6" w:space="0" w:color="666666"/>
            </w:tcBorders>
            <w:shd w:val="clear" w:color="auto" w:fill="auto"/>
            <w:hideMark/>
          </w:tcPr>
          <w:p w14:paraId="40B72785" w14:textId="4475517C"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w:t>
            </w:r>
          </w:p>
        </w:tc>
        <w:tc>
          <w:tcPr>
            <w:tcW w:w="838" w:type="dxa"/>
            <w:tcBorders>
              <w:top w:val="single" w:sz="6" w:space="0" w:color="666666"/>
              <w:left w:val="single" w:sz="6" w:space="0" w:color="666666"/>
              <w:bottom w:val="single" w:sz="6" w:space="0" w:color="666666"/>
              <w:right w:val="single" w:sz="6" w:space="0" w:color="666666"/>
            </w:tcBorders>
            <w:shd w:val="clear" w:color="auto" w:fill="auto"/>
            <w:hideMark/>
          </w:tcPr>
          <w:p w14:paraId="4D73E1EC"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w:t>
            </w:r>
          </w:p>
        </w:tc>
        <w:tc>
          <w:tcPr>
            <w:tcW w:w="565" w:type="dxa"/>
            <w:tcBorders>
              <w:top w:val="single" w:sz="6" w:space="0" w:color="666666"/>
              <w:left w:val="single" w:sz="6" w:space="0" w:color="666666"/>
              <w:bottom w:val="single" w:sz="6" w:space="0" w:color="666666"/>
              <w:right w:val="single" w:sz="6" w:space="0" w:color="666666"/>
            </w:tcBorders>
            <w:shd w:val="clear" w:color="auto" w:fill="auto"/>
            <w:hideMark/>
          </w:tcPr>
          <w:p w14:paraId="71AEF4F2"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w:t>
            </w:r>
          </w:p>
        </w:tc>
      </w:tr>
      <w:tr w:rsidR="00723F30" w:rsidRPr="00427CFA" w14:paraId="2F128533" w14:textId="77777777" w:rsidTr="00B75865">
        <w:trPr>
          <w:trHeight w:val="360"/>
        </w:trPr>
        <w:tc>
          <w:tcPr>
            <w:tcW w:w="1076" w:type="dxa"/>
            <w:tcBorders>
              <w:top w:val="single" w:sz="6" w:space="0" w:color="666666"/>
              <w:left w:val="single" w:sz="6" w:space="0" w:color="666666"/>
              <w:bottom w:val="single" w:sz="6" w:space="0" w:color="666666"/>
              <w:right w:val="single" w:sz="6" w:space="0" w:color="666666"/>
            </w:tcBorders>
            <w:shd w:val="clear" w:color="auto" w:fill="CCCCCC"/>
            <w:hideMark/>
          </w:tcPr>
          <w:p w14:paraId="47544B5B" w14:textId="2304D56D" w:rsidR="00B04D88" w:rsidRPr="00B673B3" w:rsidRDefault="00B04D88" w:rsidP="0092566A">
            <w:pPr>
              <w:spacing w:after="0" w:line="240" w:lineRule="auto"/>
              <w:jc w:val="both"/>
              <w:textAlignment w:val="baseline"/>
              <w:rPr>
                <w:rFonts w:ascii="Times New Roman" w:eastAsia="Times New Roman" w:hAnsi="Times New Roman" w:cs="Times New Roman"/>
                <w:b/>
                <w:bCs/>
                <w:color w:val="000000"/>
                <w:kern w:val="0"/>
                <w:sz w:val="20"/>
                <w:szCs w:val="20"/>
                <w:lang w:eastAsia="sv-SE"/>
                <w14:ligatures w14:val="none"/>
              </w:rPr>
            </w:pPr>
            <w:r w:rsidRPr="00B673B3">
              <w:rPr>
                <w:rFonts w:ascii="Times New Roman" w:eastAsia="Times New Roman" w:hAnsi="Times New Roman" w:cs="Times New Roman"/>
                <w:b/>
                <w:bCs/>
                <w:color w:val="000000"/>
                <w:kern w:val="0"/>
                <w:sz w:val="20"/>
                <w:szCs w:val="20"/>
                <w:lang w:eastAsia="sv-SE"/>
                <w14:ligatures w14:val="none"/>
              </w:rPr>
              <w:t>Szebehely and Ulmanen (2012)  </w:t>
            </w:r>
          </w:p>
        </w:tc>
        <w:tc>
          <w:tcPr>
            <w:tcW w:w="1304" w:type="dxa"/>
            <w:tcBorders>
              <w:top w:val="single" w:sz="6" w:space="0" w:color="666666"/>
              <w:left w:val="single" w:sz="6" w:space="0" w:color="666666"/>
              <w:bottom w:val="single" w:sz="6" w:space="0" w:color="666666"/>
              <w:right w:val="single" w:sz="6" w:space="0" w:color="666666"/>
            </w:tcBorders>
            <w:shd w:val="clear" w:color="auto" w:fill="CCCCCC"/>
            <w:hideMark/>
          </w:tcPr>
          <w:p w14:paraId="07DBBE73" w14:textId="458D2EAA"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2002-2003</w:t>
            </w:r>
            <w:r w:rsidR="005152E7">
              <w:rPr>
                <w:rStyle w:val="Fotnotsreferens"/>
                <w:rFonts w:ascii="Times New Roman" w:eastAsia="Times New Roman" w:hAnsi="Times New Roman" w:cs="Times New Roman"/>
                <w:color w:val="000000"/>
                <w:kern w:val="0"/>
                <w:sz w:val="20"/>
                <w:szCs w:val="20"/>
                <w:lang w:eastAsia="sv-SE"/>
                <w14:ligatures w14:val="none"/>
              </w:rPr>
              <w:footnoteReference w:id="4"/>
            </w:r>
          </w:p>
        </w:tc>
        <w:tc>
          <w:tcPr>
            <w:tcW w:w="738" w:type="dxa"/>
            <w:tcBorders>
              <w:top w:val="single" w:sz="6" w:space="0" w:color="666666"/>
              <w:left w:val="single" w:sz="6" w:space="0" w:color="666666"/>
              <w:bottom w:val="single" w:sz="6" w:space="0" w:color="666666"/>
              <w:right w:val="single" w:sz="6" w:space="0" w:color="666666"/>
            </w:tcBorders>
            <w:shd w:val="clear" w:color="auto" w:fill="CCCCCC"/>
            <w:hideMark/>
          </w:tcPr>
          <w:p w14:paraId="1425F3D5"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55-64 </w:t>
            </w:r>
          </w:p>
        </w:tc>
        <w:tc>
          <w:tcPr>
            <w:tcW w:w="838" w:type="dxa"/>
            <w:tcBorders>
              <w:top w:val="single" w:sz="6" w:space="0" w:color="666666"/>
              <w:left w:val="single" w:sz="6" w:space="0" w:color="666666"/>
              <w:bottom w:val="single" w:sz="6" w:space="0" w:color="666666"/>
              <w:right w:val="single" w:sz="6" w:space="0" w:color="666666"/>
            </w:tcBorders>
            <w:shd w:val="clear" w:color="auto" w:fill="CCCCCC"/>
            <w:hideMark/>
          </w:tcPr>
          <w:p w14:paraId="0F07F2BF"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31% </w:t>
            </w:r>
          </w:p>
        </w:tc>
        <w:tc>
          <w:tcPr>
            <w:tcW w:w="595" w:type="dxa"/>
            <w:tcBorders>
              <w:top w:val="single" w:sz="6" w:space="0" w:color="666666"/>
              <w:left w:val="single" w:sz="6" w:space="0" w:color="666666"/>
              <w:bottom w:val="single" w:sz="6" w:space="0" w:color="666666"/>
              <w:right w:val="single" w:sz="6" w:space="0" w:color="666666"/>
            </w:tcBorders>
            <w:shd w:val="clear" w:color="auto" w:fill="CCCCCC"/>
            <w:hideMark/>
          </w:tcPr>
          <w:p w14:paraId="3EF83DFD"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29% </w:t>
            </w:r>
          </w:p>
        </w:tc>
        <w:tc>
          <w:tcPr>
            <w:tcW w:w="1021" w:type="dxa"/>
            <w:tcBorders>
              <w:top w:val="single" w:sz="6" w:space="0" w:color="666666"/>
              <w:left w:val="single" w:sz="6" w:space="0" w:color="666666"/>
              <w:bottom w:val="single" w:sz="6" w:space="0" w:color="666666"/>
              <w:right w:val="single" w:sz="6" w:space="0" w:color="666666"/>
            </w:tcBorders>
            <w:shd w:val="clear" w:color="auto" w:fill="CCCCCC"/>
            <w:hideMark/>
          </w:tcPr>
          <w:p w14:paraId="546EDA04" w14:textId="77777777" w:rsidR="00B04D88" w:rsidRPr="00B673B3" w:rsidRDefault="00B04D88" w:rsidP="00B75865">
            <w:pPr>
              <w:spacing w:after="0" w:line="240" w:lineRule="auto"/>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w:t>
            </w:r>
          </w:p>
        </w:tc>
        <w:tc>
          <w:tcPr>
            <w:tcW w:w="1304" w:type="dxa"/>
            <w:tcBorders>
              <w:top w:val="single" w:sz="6" w:space="0" w:color="666666"/>
              <w:left w:val="single" w:sz="6" w:space="0" w:color="666666"/>
              <w:bottom w:val="single" w:sz="6" w:space="0" w:color="666666"/>
              <w:right w:val="single" w:sz="6" w:space="0" w:color="666666"/>
            </w:tcBorders>
            <w:shd w:val="clear" w:color="auto" w:fill="CCCCCC"/>
          </w:tcPr>
          <w:p w14:paraId="549794B7" w14:textId="77777777" w:rsidR="00B04D88" w:rsidRPr="00427CFA"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p>
        </w:tc>
        <w:tc>
          <w:tcPr>
            <w:tcW w:w="777" w:type="dxa"/>
            <w:tcBorders>
              <w:top w:val="single" w:sz="6" w:space="0" w:color="666666"/>
              <w:left w:val="single" w:sz="6" w:space="0" w:color="666666"/>
              <w:bottom w:val="single" w:sz="6" w:space="0" w:color="666666"/>
              <w:right w:val="single" w:sz="6" w:space="0" w:color="666666"/>
            </w:tcBorders>
            <w:shd w:val="clear" w:color="auto" w:fill="CCCCCC"/>
            <w:hideMark/>
          </w:tcPr>
          <w:p w14:paraId="3BAEB3C1" w14:textId="50151A1C"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w:t>
            </w:r>
          </w:p>
        </w:tc>
        <w:tc>
          <w:tcPr>
            <w:tcW w:w="838" w:type="dxa"/>
            <w:tcBorders>
              <w:top w:val="single" w:sz="6" w:space="0" w:color="666666"/>
              <w:left w:val="single" w:sz="6" w:space="0" w:color="666666"/>
              <w:bottom w:val="single" w:sz="6" w:space="0" w:color="666666"/>
              <w:right w:val="single" w:sz="6" w:space="0" w:color="666666"/>
            </w:tcBorders>
            <w:shd w:val="clear" w:color="auto" w:fill="CCCCCC"/>
            <w:hideMark/>
          </w:tcPr>
          <w:p w14:paraId="3832C6F5"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w:t>
            </w:r>
          </w:p>
        </w:tc>
        <w:tc>
          <w:tcPr>
            <w:tcW w:w="565" w:type="dxa"/>
            <w:tcBorders>
              <w:top w:val="single" w:sz="6" w:space="0" w:color="666666"/>
              <w:left w:val="single" w:sz="6" w:space="0" w:color="666666"/>
              <w:bottom w:val="single" w:sz="6" w:space="0" w:color="666666"/>
              <w:right w:val="single" w:sz="6" w:space="0" w:color="666666"/>
            </w:tcBorders>
            <w:shd w:val="clear" w:color="auto" w:fill="CCCCCC"/>
            <w:hideMark/>
          </w:tcPr>
          <w:p w14:paraId="0F0788A9"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w:t>
            </w:r>
          </w:p>
        </w:tc>
      </w:tr>
      <w:tr w:rsidR="0092566A" w:rsidRPr="00427CFA" w14:paraId="045458B6" w14:textId="77777777" w:rsidTr="00B75865">
        <w:trPr>
          <w:trHeight w:val="360"/>
        </w:trPr>
        <w:tc>
          <w:tcPr>
            <w:tcW w:w="1076" w:type="dxa"/>
            <w:tcBorders>
              <w:top w:val="single" w:sz="6" w:space="0" w:color="666666"/>
              <w:left w:val="single" w:sz="6" w:space="0" w:color="666666"/>
              <w:bottom w:val="single" w:sz="6" w:space="0" w:color="666666"/>
              <w:right w:val="single" w:sz="6" w:space="0" w:color="666666"/>
            </w:tcBorders>
            <w:shd w:val="clear" w:color="auto" w:fill="auto"/>
            <w:hideMark/>
          </w:tcPr>
          <w:p w14:paraId="58808061" w14:textId="4551193D" w:rsidR="0092566A" w:rsidRPr="00B673B3" w:rsidRDefault="0092566A" w:rsidP="0092566A">
            <w:pPr>
              <w:spacing w:after="0" w:line="240" w:lineRule="auto"/>
              <w:jc w:val="both"/>
              <w:textAlignment w:val="baseline"/>
              <w:rPr>
                <w:rFonts w:ascii="Times New Roman" w:eastAsia="Times New Roman" w:hAnsi="Times New Roman" w:cs="Times New Roman"/>
                <w:b/>
                <w:bCs/>
                <w:color w:val="000000"/>
                <w:kern w:val="0"/>
                <w:sz w:val="20"/>
                <w:szCs w:val="20"/>
                <w:lang w:eastAsia="sv-SE"/>
                <w14:ligatures w14:val="none"/>
              </w:rPr>
            </w:pPr>
            <w:r w:rsidRPr="00B673B3">
              <w:rPr>
                <w:rFonts w:ascii="Times New Roman" w:eastAsia="Times New Roman" w:hAnsi="Times New Roman" w:cs="Times New Roman"/>
                <w:b/>
                <w:bCs/>
                <w:color w:val="000000"/>
                <w:kern w:val="0"/>
                <w:sz w:val="20"/>
                <w:szCs w:val="20"/>
                <w:lang w:eastAsia="sv-SE"/>
                <w14:ligatures w14:val="none"/>
              </w:rPr>
              <w:t>Olsson</w:t>
            </w:r>
            <w:r w:rsidRPr="00B673B3">
              <w:rPr>
                <w:rFonts w:ascii="Times New Roman" w:eastAsia="Times New Roman" w:hAnsi="Times New Roman" w:cs="Times New Roman"/>
                <w:b/>
                <w:bCs/>
                <w:i/>
                <w:iCs/>
                <w:color w:val="000000"/>
                <w:kern w:val="0"/>
                <w:sz w:val="20"/>
                <w:szCs w:val="20"/>
                <w:lang w:eastAsia="sv-SE"/>
                <w14:ligatures w14:val="none"/>
              </w:rPr>
              <w:t xml:space="preserve"> et al. </w:t>
            </w:r>
            <w:r w:rsidRPr="00B673B3">
              <w:rPr>
                <w:rFonts w:ascii="Times New Roman" w:eastAsia="Times New Roman" w:hAnsi="Times New Roman" w:cs="Times New Roman"/>
                <w:b/>
                <w:bCs/>
                <w:color w:val="000000"/>
                <w:kern w:val="0"/>
                <w:sz w:val="20"/>
                <w:szCs w:val="20"/>
                <w:lang w:eastAsia="sv-SE"/>
                <w14:ligatures w14:val="none"/>
              </w:rPr>
              <w:t>(2005)  </w:t>
            </w:r>
          </w:p>
        </w:tc>
        <w:tc>
          <w:tcPr>
            <w:tcW w:w="1304" w:type="dxa"/>
            <w:tcBorders>
              <w:top w:val="single" w:sz="6" w:space="0" w:color="666666"/>
              <w:left w:val="single" w:sz="6" w:space="0" w:color="666666"/>
              <w:bottom w:val="single" w:sz="6" w:space="0" w:color="666666"/>
              <w:right w:val="single" w:sz="6" w:space="0" w:color="666666"/>
            </w:tcBorders>
            <w:shd w:val="clear" w:color="auto" w:fill="auto"/>
            <w:hideMark/>
          </w:tcPr>
          <w:p w14:paraId="54C9FA74" w14:textId="77777777" w:rsidR="0092566A" w:rsidRPr="00B673B3" w:rsidRDefault="0092566A" w:rsidP="0092566A">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2005 </w:t>
            </w:r>
          </w:p>
        </w:tc>
        <w:tc>
          <w:tcPr>
            <w:tcW w:w="738" w:type="dxa"/>
            <w:tcBorders>
              <w:top w:val="single" w:sz="6" w:space="0" w:color="666666"/>
              <w:left w:val="single" w:sz="6" w:space="0" w:color="666666"/>
              <w:bottom w:val="single" w:sz="6" w:space="0" w:color="666666"/>
              <w:right w:val="single" w:sz="6" w:space="0" w:color="666666"/>
            </w:tcBorders>
            <w:shd w:val="clear" w:color="auto" w:fill="auto"/>
            <w:hideMark/>
          </w:tcPr>
          <w:p w14:paraId="639A1F96" w14:textId="77777777" w:rsidR="0092566A" w:rsidRPr="00B673B3" w:rsidRDefault="0092566A" w:rsidP="0092566A">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16-74 </w:t>
            </w:r>
          </w:p>
        </w:tc>
        <w:tc>
          <w:tcPr>
            <w:tcW w:w="838" w:type="dxa"/>
            <w:tcBorders>
              <w:top w:val="single" w:sz="6" w:space="0" w:color="666666"/>
              <w:left w:val="single" w:sz="6" w:space="0" w:color="666666"/>
              <w:bottom w:val="single" w:sz="6" w:space="0" w:color="666666"/>
              <w:right w:val="single" w:sz="6" w:space="0" w:color="666666"/>
            </w:tcBorders>
            <w:shd w:val="clear" w:color="auto" w:fill="auto"/>
            <w:hideMark/>
          </w:tcPr>
          <w:p w14:paraId="2ABAA977" w14:textId="77777777" w:rsidR="0092566A" w:rsidRPr="00B673B3" w:rsidRDefault="0092566A" w:rsidP="0092566A">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54% </w:t>
            </w:r>
          </w:p>
        </w:tc>
        <w:tc>
          <w:tcPr>
            <w:tcW w:w="595" w:type="dxa"/>
            <w:tcBorders>
              <w:top w:val="single" w:sz="6" w:space="0" w:color="666666"/>
              <w:left w:val="single" w:sz="6" w:space="0" w:color="666666"/>
              <w:bottom w:val="single" w:sz="6" w:space="0" w:color="666666"/>
              <w:right w:val="single" w:sz="6" w:space="0" w:color="666666"/>
            </w:tcBorders>
            <w:shd w:val="clear" w:color="auto" w:fill="auto"/>
            <w:hideMark/>
          </w:tcPr>
          <w:p w14:paraId="56040A41" w14:textId="77777777" w:rsidR="0092566A" w:rsidRPr="00B673B3" w:rsidRDefault="0092566A" w:rsidP="0092566A">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51% </w:t>
            </w:r>
          </w:p>
        </w:tc>
        <w:tc>
          <w:tcPr>
            <w:tcW w:w="1021" w:type="dxa"/>
            <w:tcBorders>
              <w:top w:val="single" w:sz="6" w:space="0" w:color="666666"/>
              <w:left w:val="single" w:sz="6" w:space="0" w:color="666666"/>
              <w:bottom w:val="single" w:sz="6" w:space="0" w:color="666666"/>
              <w:right w:val="single" w:sz="6" w:space="0" w:color="666666"/>
            </w:tcBorders>
            <w:shd w:val="clear" w:color="auto" w:fill="auto"/>
            <w:hideMark/>
          </w:tcPr>
          <w:p w14:paraId="7312F8E7" w14:textId="53B9B825" w:rsidR="0092566A" w:rsidRPr="00B673B3" w:rsidRDefault="0092566A" w:rsidP="00B75865">
            <w:pPr>
              <w:spacing w:after="0" w:line="240" w:lineRule="auto"/>
              <w:textAlignment w:val="baseline"/>
              <w:rPr>
                <w:rFonts w:ascii="Times New Roman" w:eastAsia="Times New Roman" w:hAnsi="Times New Roman" w:cs="Times New Roman"/>
                <w:b/>
                <w:bCs/>
                <w:color w:val="000000"/>
                <w:kern w:val="0"/>
                <w:sz w:val="20"/>
                <w:szCs w:val="20"/>
                <w:lang w:eastAsia="sv-SE"/>
                <w14:ligatures w14:val="none"/>
              </w:rPr>
            </w:pPr>
            <w:r w:rsidRPr="00B673B3">
              <w:rPr>
                <w:rFonts w:ascii="Times New Roman" w:eastAsia="Times New Roman" w:hAnsi="Times New Roman" w:cs="Times New Roman"/>
                <w:b/>
                <w:bCs/>
                <w:color w:val="000000"/>
                <w:kern w:val="0"/>
                <w:sz w:val="20"/>
                <w:szCs w:val="20"/>
                <w:lang w:eastAsia="sv-SE"/>
                <w14:ligatures w14:val="none"/>
              </w:rPr>
              <w:t>Olsson</w:t>
            </w:r>
            <w:r w:rsidRPr="00B673B3">
              <w:rPr>
                <w:rFonts w:ascii="Times New Roman" w:eastAsia="Times New Roman" w:hAnsi="Times New Roman" w:cs="Times New Roman"/>
                <w:b/>
                <w:bCs/>
                <w:i/>
                <w:iCs/>
                <w:color w:val="000000"/>
                <w:kern w:val="0"/>
                <w:sz w:val="20"/>
                <w:szCs w:val="20"/>
                <w:lang w:eastAsia="sv-SE"/>
                <w14:ligatures w14:val="none"/>
              </w:rPr>
              <w:t xml:space="preserve"> et al. </w:t>
            </w:r>
            <w:r w:rsidRPr="00B673B3">
              <w:rPr>
                <w:rFonts w:ascii="Times New Roman" w:eastAsia="Times New Roman" w:hAnsi="Times New Roman" w:cs="Times New Roman"/>
                <w:b/>
                <w:bCs/>
                <w:color w:val="000000"/>
                <w:kern w:val="0"/>
                <w:sz w:val="20"/>
                <w:szCs w:val="20"/>
                <w:lang w:eastAsia="sv-SE"/>
                <w14:ligatures w14:val="none"/>
              </w:rPr>
              <w:t>(2005)</w:t>
            </w:r>
            <w:r w:rsidR="007C3C0C">
              <w:rPr>
                <w:rStyle w:val="Fotnotsreferens"/>
                <w:rFonts w:ascii="Times New Roman" w:eastAsia="Times New Roman" w:hAnsi="Times New Roman" w:cs="Times New Roman"/>
                <w:b/>
                <w:bCs/>
                <w:color w:val="000000"/>
                <w:kern w:val="0"/>
                <w:sz w:val="20"/>
                <w:szCs w:val="20"/>
                <w:lang w:eastAsia="sv-SE"/>
                <w14:ligatures w14:val="none"/>
              </w:rPr>
              <w:footnoteReference w:id="5"/>
            </w:r>
            <w:r w:rsidRPr="00B673B3">
              <w:rPr>
                <w:rFonts w:ascii="Times New Roman" w:eastAsia="Times New Roman" w:hAnsi="Times New Roman" w:cs="Times New Roman"/>
                <w:b/>
                <w:bCs/>
                <w:color w:val="000000"/>
                <w:kern w:val="0"/>
                <w:sz w:val="20"/>
                <w:szCs w:val="20"/>
                <w:lang w:eastAsia="sv-SE"/>
                <w14:ligatures w14:val="none"/>
              </w:rPr>
              <w:t> </w:t>
            </w:r>
          </w:p>
          <w:p w14:paraId="740A3926" w14:textId="39E3AFC1" w:rsidR="0092566A" w:rsidRPr="00B673B3" w:rsidRDefault="0092566A" w:rsidP="00B75865">
            <w:pPr>
              <w:spacing w:after="0" w:line="240" w:lineRule="auto"/>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b/>
                <w:bCs/>
                <w:color w:val="000000"/>
                <w:kern w:val="0"/>
                <w:sz w:val="20"/>
                <w:szCs w:val="20"/>
                <w:lang w:eastAsia="sv-SE"/>
                <w14:ligatures w14:val="none"/>
              </w:rPr>
              <w:t> </w:t>
            </w:r>
          </w:p>
        </w:tc>
        <w:tc>
          <w:tcPr>
            <w:tcW w:w="1304" w:type="dxa"/>
            <w:tcBorders>
              <w:top w:val="single" w:sz="6" w:space="0" w:color="666666"/>
              <w:left w:val="single" w:sz="6" w:space="0" w:color="666666"/>
              <w:bottom w:val="single" w:sz="6" w:space="0" w:color="666666"/>
              <w:right w:val="single" w:sz="6" w:space="0" w:color="666666"/>
            </w:tcBorders>
          </w:tcPr>
          <w:p w14:paraId="05F44CF5" w14:textId="6EDA4013" w:rsidR="0092566A" w:rsidRPr="00427CFA" w:rsidRDefault="0092566A" w:rsidP="0092566A">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2005 </w:t>
            </w:r>
          </w:p>
        </w:tc>
        <w:tc>
          <w:tcPr>
            <w:tcW w:w="777" w:type="dxa"/>
            <w:tcBorders>
              <w:top w:val="single" w:sz="6" w:space="0" w:color="666666"/>
              <w:left w:val="single" w:sz="6" w:space="0" w:color="666666"/>
              <w:bottom w:val="single" w:sz="6" w:space="0" w:color="666666"/>
              <w:right w:val="single" w:sz="6" w:space="0" w:color="666666"/>
            </w:tcBorders>
            <w:shd w:val="clear" w:color="auto" w:fill="auto"/>
            <w:hideMark/>
          </w:tcPr>
          <w:p w14:paraId="473F6954" w14:textId="31AB34E7" w:rsidR="0092566A" w:rsidRPr="00B673B3" w:rsidRDefault="0092566A" w:rsidP="0092566A">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16-74 </w:t>
            </w:r>
          </w:p>
        </w:tc>
        <w:tc>
          <w:tcPr>
            <w:tcW w:w="838" w:type="dxa"/>
            <w:tcBorders>
              <w:top w:val="single" w:sz="6" w:space="0" w:color="666666"/>
              <w:left w:val="single" w:sz="6" w:space="0" w:color="666666"/>
              <w:bottom w:val="single" w:sz="6" w:space="0" w:color="666666"/>
              <w:right w:val="single" w:sz="6" w:space="0" w:color="666666"/>
            </w:tcBorders>
            <w:shd w:val="clear" w:color="auto" w:fill="auto"/>
            <w:hideMark/>
          </w:tcPr>
          <w:p w14:paraId="66B8A58A" w14:textId="1AA621A2" w:rsidR="0092566A" w:rsidRPr="00B673B3" w:rsidRDefault="0092566A" w:rsidP="0092566A">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427CFA">
              <w:rPr>
                <w:rFonts w:ascii="Times New Roman" w:eastAsia="Times New Roman" w:hAnsi="Times New Roman" w:cs="Times New Roman"/>
                <w:color w:val="000000"/>
                <w:kern w:val="0"/>
                <w:sz w:val="20"/>
                <w:szCs w:val="20"/>
                <w:lang w:eastAsia="sv-SE"/>
                <w14:ligatures w14:val="none"/>
              </w:rPr>
              <w:t>5%</w:t>
            </w:r>
          </w:p>
        </w:tc>
        <w:tc>
          <w:tcPr>
            <w:tcW w:w="565" w:type="dxa"/>
            <w:tcBorders>
              <w:top w:val="single" w:sz="6" w:space="0" w:color="666666"/>
              <w:left w:val="single" w:sz="6" w:space="0" w:color="666666"/>
              <w:bottom w:val="single" w:sz="6" w:space="0" w:color="666666"/>
              <w:right w:val="single" w:sz="6" w:space="0" w:color="666666"/>
            </w:tcBorders>
            <w:shd w:val="clear" w:color="auto" w:fill="auto"/>
            <w:hideMark/>
          </w:tcPr>
          <w:p w14:paraId="54B379CC" w14:textId="23C9A5FD" w:rsidR="0092566A" w:rsidRPr="00B673B3" w:rsidRDefault="0092566A" w:rsidP="0092566A">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427CFA">
              <w:rPr>
                <w:rFonts w:ascii="Times New Roman" w:eastAsia="Times New Roman" w:hAnsi="Times New Roman" w:cs="Times New Roman"/>
                <w:color w:val="000000"/>
                <w:kern w:val="0"/>
                <w:sz w:val="20"/>
                <w:szCs w:val="20"/>
                <w:lang w:eastAsia="sv-SE"/>
                <w14:ligatures w14:val="none"/>
              </w:rPr>
              <w:t>5%</w:t>
            </w:r>
          </w:p>
        </w:tc>
      </w:tr>
      <w:tr w:rsidR="001A435B" w:rsidRPr="00427CFA" w14:paraId="287D78D5" w14:textId="77777777" w:rsidTr="00B75865">
        <w:trPr>
          <w:trHeight w:val="360"/>
        </w:trPr>
        <w:tc>
          <w:tcPr>
            <w:tcW w:w="1076" w:type="dxa"/>
            <w:tcBorders>
              <w:top w:val="single" w:sz="6" w:space="0" w:color="666666"/>
              <w:left w:val="single" w:sz="6" w:space="0" w:color="666666"/>
              <w:bottom w:val="single" w:sz="6" w:space="0" w:color="666666"/>
              <w:right w:val="single" w:sz="6" w:space="0" w:color="666666"/>
            </w:tcBorders>
            <w:shd w:val="clear" w:color="auto" w:fill="CCCCCC"/>
            <w:hideMark/>
          </w:tcPr>
          <w:p w14:paraId="32DBEA2D" w14:textId="77777777" w:rsidR="001A435B" w:rsidRPr="00B673B3" w:rsidRDefault="001A435B" w:rsidP="001A435B">
            <w:pPr>
              <w:spacing w:after="0" w:line="240" w:lineRule="auto"/>
              <w:jc w:val="both"/>
              <w:textAlignment w:val="baseline"/>
              <w:rPr>
                <w:rFonts w:ascii="Times New Roman" w:eastAsia="Times New Roman" w:hAnsi="Times New Roman" w:cs="Times New Roman"/>
                <w:b/>
                <w:bCs/>
                <w:color w:val="000000"/>
                <w:kern w:val="0"/>
                <w:sz w:val="20"/>
                <w:szCs w:val="20"/>
                <w:lang w:eastAsia="sv-SE"/>
                <w14:ligatures w14:val="none"/>
              </w:rPr>
            </w:pPr>
            <w:r w:rsidRPr="00B673B3">
              <w:rPr>
                <w:rFonts w:ascii="Times New Roman" w:eastAsia="Times New Roman" w:hAnsi="Times New Roman" w:cs="Times New Roman"/>
                <w:b/>
                <w:bCs/>
                <w:color w:val="000000"/>
                <w:kern w:val="0"/>
                <w:sz w:val="20"/>
                <w:szCs w:val="20"/>
                <w:lang w:eastAsia="sv-SE"/>
                <w14:ligatures w14:val="none"/>
              </w:rPr>
              <w:lastRenderedPageBreak/>
              <w:t>Svedberg</w:t>
            </w:r>
            <w:r w:rsidRPr="00B673B3">
              <w:rPr>
                <w:rFonts w:ascii="Times New Roman" w:eastAsia="Times New Roman" w:hAnsi="Times New Roman" w:cs="Times New Roman"/>
                <w:b/>
                <w:bCs/>
                <w:i/>
                <w:iCs/>
                <w:color w:val="000000"/>
                <w:kern w:val="0"/>
                <w:sz w:val="20"/>
                <w:szCs w:val="20"/>
                <w:lang w:eastAsia="sv-SE"/>
                <w14:ligatures w14:val="none"/>
              </w:rPr>
              <w:t xml:space="preserve"> et al. </w:t>
            </w:r>
            <w:r w:rsidRPr="00B673B3">
              <w:rPr>
                <w:rFonts w:ascii="Times New Roman" w:eastAsia="Times New Roman" w:hAnsi="Times New Roman" w:cs="Times New Roman"/>
                <w:b/>
                <w:bCs/>
                <w:color w:val="000000"/>
                <w:kern w:val="0"/>
                <w:sz w:val="20"/>
                <w:szCs w:val="20"/>
                <w:lang w:eastAsia="sv-SE"/>
                <w14:ligatures w14:val="none"/>
              </w:rPr>
              <w:t>(2010) </w:t>
            </w:r>
          </w:p>
        </w:tc>
        <w:tc>
          <w:tcPr>
            <w:tcW w:w="1304" w:type="dxa"/>
            <w:tcBorders>
              <w:top w:val="single" w:sz="6" w:space="0" w:color="666666"/>
              <w:left w:val="single" w:sz="6" w:space="0" w:color="666666"/>
              <w:bottom w:val="single" w:sz="6" w:space="0" w:color="666666"/>
              <w:right w:val="single" w:sz="6" w:space="0" w:color="666666"/>
            </w:tcBorders>
            <w:shd w:val="clear" w:color="auto" w:fill="CCCCCC"/>
            <w:hideMark/>
          </w:tcPr>
          <w:p w14:paraId="39B392B2" w14:textId="54E60589" w:rsidR="001A435B" w:rsidRPr="00B673B3" w:rsidRDefault="001A435B" w:rsidP="001A435B">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2009</w:t>
            </w:r>
            <w:r w:rsidR="003F2C32">
              <w:rPr>
                <w:rStyle w:val="Fotnotsreferens"/>
                <w:rFonts w:ascii="Times New Roman" w:eastAsia="Times New Roman" w:hAnsi="Times New Roman" w:cs="Times New Roman"/>
                <w:color w:val="000000"/>
                <w:kern w:val="0"/>
                <w:sz w:val="20"/>
                <w:szCs w:val="20"/>
                <w:lang w:eastAsia="sv-SE"/>
                <w14:ligatures w14:val="none"/>
              </w:rPr>
              <w:footnoteReference w:id="6"/>
            </w:r>
          </w:p>
        </w:tc>
        <w:tc>
          <w:tcPr>
            <w:tcW w:w="738" w:type="dxa"/>
            <w:tcBorders>
              <w:top w:val="single" w:sz="6" w:space="0" w:color="666666"/>
              <w:left w:val="single" w:sz="6" w:space="0" w:color="666666"/>
              <w:bottom w:val="single" w:sz="6" w:space="0" w:color="666666"/>
              <w:right w:val="single" w:sz="6" w:space="0" w:color="666666"/>
            </w:tcBorders>
            <w:shd w:val="clear" w:color="auto" w:fill="CCCCCC"/>
            <w:hideMark/>
          </w:tcPr>
          <w:p w14:paraId="390F820B" w14:textId="77777777" w:rsidR="001A435B" w:rsidRPr="00B673B3" w:rsidRDefault="001A435B" w:rsidP="001A435B">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16-74 </w:t>
            </w:r>
          </w:p>
        </w:tc>
        <w:tc>
          <w:tcPr>
            <w:tcW w:w="838" w:type="dxa"/>
            <w:tcBorders>
              <w:top w:val="single" w:sz="6" w:space="0" w:color="666666"/>
              <w:left w:val="single" w:sz="6" w:space="0" w:color="666666"/>
              <w:bottom w:val="single" w:sz="6" w:space="0" w:color="666666"/>
              <w:right w:val="single" w:sz="6" w:space="0" w:color="666666"/>
            </w:tcBorders>
            <w:shd w:val="clear" w:color="auto" w:fill="CCCCCC"/>
            <w:hideMark/>
          </w:tcPr>
          <w:p w14:paraId="22FCAF7F" w14:textId="77777777" w:rsidR="001A435B" w:rsidRPr="00B673B3" w:rsidRDefault="001A435B" w:rsidP="001A435B">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46% </w:t>
            </w:r>
          </w:p>
        </w:tc>
        <w:tc>
          <w:tcPr>
            <w:tcW w:w="595" w:type="dxa"/>
            <w:tcBorders>
              <w:top w:val="single" w:sz="6" w:space="0" w:color="666666"/>
              <w:left w:val="single" w:sz="6" w:space="0" w:color="666666"/>
              <w:bottom w:val="single" w:sz="6" w:space="0" w:color="666666"/>
              <w:right w:val="single" w:sz="6" w:space="0" w:color="666666"/>
            </w:tcBorders>
            <w:shd w:val="clear" w:color="auto" w:fill="CCCCCC"/>
            <w:hideMark/>
          </w:tcPr>
          <w:p w14:paraId="52E56A43" w14:textId="77777777" w:rsidR="001A435B" w:rsidRPr="00B673B3" w:rsidRDefault="001A435B" w:rsidP="001A435B">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43% </w:t>
            </w:r>
          </w:p>
        </w:tc>
        <w:tc>
          <w:tcPr>
            <w:tcW w:w="1021" w:type="dxa"/>
            <w:tcBorders>
              <w:top w:val="single" w:sz="6" w:space="0" w:color="666666"/>
              <w:left w:val="single" w:sz="6" w:space="0" w:color="666666"/>
              <w:bottom w:val="single" w:sz="6" w:space="0" w:color="666666"/>
              <w:right w:val="single" w:sz="6" w:space="0" w:color="666666"/>
            </w:tcBorders>
            <w:shd w:val="clear" w:color="auto" w:fill="CCCCCC"/>
            <w:hideMark/>
          </w:tcPr>
          <w:p w14:paraId="462A5EFC" w14:textId="35505BBD" w:rsidR="001A435B" w:rsidRPr="00B673B3" w:rsidRDefault="001A435B" w:rsidP="00B75865">
            <w:pPr>
              <w:spacing w:after="0" w:line="240" w:lineRule="auto"/>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w:t>
            </w:r>
            <w:r w:rsidRPr="00B673B3">
              <w:rPr>
                <w:rFonts w:ascii="Times New Roman" w:eastAsia="Times New Roman" w:hAnsi="Times New Roman" w:cs="Times New Roman"/>
                <w:b/>
                <w:bCs/>
                <w:color w:val="000000"/>
                <w:kern w:val="0"/>
                <w:sz w:val="20"/>
                <w:szCs w:val="20"/>
                <w:lang w:eastAsia="sv-SE"/>
                <w14:ligatures w14:val="none"/>
              </w:rPr>
              <w:t>Svedberg</w:t>
            </w:r>
            <w:r w:rsidRPr="00B673B3">
              <w:rPr>
                <w:rFonts w:ascii="Times New Roman" w:eastAsia="Times New Roman" w:hAnsi="Times New Roman" w:cs="Times New Roman"/>
                <w:b/>
                <w:bCs/>
                <w:i/>
                <w:iCs/>
                <w:color w:val="000000"/>
                <w:kern w:val="0"/>
                <w:sz w:val="20"/>
                <w:szCs w:val="20"/>
                <w:lang w:eastAsia="sv-SE"/>
                <w14:ligatures w14:val="none"/>
              </w:rPr>
              <w:t xml:space="preserve"> et al. </w:t>
            </w:r>
            <w:r w:rsidRPr="00B673B3">
              <w:rPr>
                <w:rFonts w:ascii="Times New Roman" w:eastAsia="Times New Roman" w:hAnsi="Times New Roman" w:cs="Times New Roman"/>
                <w:b/>
                <w:bCs/>
                <w:color w:val="000000"/>
                <w:kern w:val="0"/>
                <w:sz w:val="20"/>
                <w:szCs w:val="20"/>
                <w:lang w:eastAsia="sv-SE"/>
                <w14:ligatures w14:val="none"/>
              </w:rPr>
              <w:t>(2010) </w:t>
            </w:r>
          </w:p>
        </w:tc>
        <w:tc>
          <w:tcPr>
            <w:tcW w:w="1304" w:type="dxa"/>
            <w:tcBorders>
              <w:top w:val="single" w:sz="6" w:space="0" w:color="666666"/>
              <w:left w:val="single" w:sz="6" w:space="0" w:color="666666"/>
              <w:bottom w:val="single" w:sz="6" w:space="0" w:color="666666"/>
              <w:right w:val="single" w:sz="6" w:space="0" w:color="666666"/>
            </w:tcBorders>
            <w:shd w:val="clear" w:color="auto" w:fill="CCCCCC"/>
          </w:tcPr>
          <w:p w14:paraId="75A2890D" w14:textId="332B1179" w:rsidR="001A435B" w:rsidRPr="00427CFA" w:rsidRDefault="001A435B" w:rsidP="001A435B">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427CFA">
              <w:rPr>
                <w:rFonts w:ascii="Times New Roman" w:eastAsia="Times New Roman" w:hAnsi="Times New Roman" w:cs="Times New Roman"/>
                <w:color w:val="000000"/>
                <w:kern w:val="0"/>
                <w:sz w:val="20"/>
                <w:szCs w:val="20"/>
                <w:lang w:eastAsia="sv-SE"/>
                <w14:ligatures w14:val="none"/>
              </w:rPr>
              <w:t>2009</w:t>
            </w:r>
          </w:p>
        </w:tc>
        <w:tc>
          <w:tcPr>
            <w:tcW w:w="777" w:type="dxa"/>
            <w:tcBorders>
              <w:top w:val="single" w:sz="6" w:space="0" w:color="666666"/>
              <w:left w:val="single" w:sz="6" w:space="0" w:color="666666"/>
              <w:bottom w:val="single" w:sz="6" w:space="0" w:color="666666"/>
              <w:right w:val="single" w:sz="6" w:space="0" w:color="666666"/>
            </w:tcBorders>
            <w:shd w:val="clear" w:color="auto" w:fill="CCCCCC"/>
            <w:hideMark/>
          </w:tcPr>
          <w:p w14:paraId="628AD0CC" w14:textId="1AA93F19" w:rsidR="001A435B" w:rsidRPr="00B673B3" w:rsidRDefault="001A435B" w:rsidP="001A435B">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16-74 </w:t>
            </w:r>
          </w:p>
        </w:tc>
        <w:tc>
          <w:tcPr>
            <w:tcW w:w="838" w:type="dxa"/>
            <w:tcBorders>
              <w:top w:val="single" w:sz="6" w:space="0" w:color="666666"/>
              <w:left w:val="single" w:sz="6" w:space="0" w:color="666666"/>
              <w:bottom w:val="single" w:sz="6" w:space="0" w:color="666666"/>
              <w:right w:val="single" w:sz="6" w:space="0" w:color="666666"/>
            </w:tcBorders>
            <w:shd w:val="clear" w:color="auto" w:fill="CCCCCC"/>
            <w:hideMark/>
          </w:tcPr>
          <w:p w14:paraId="0279077E" w14:textId="5BE7983A" w:rsidR="001A435B" w:rsidRPr="00B673B3" w:rsidRDefault="001A435B" w:rsidP="001A435B">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5% </w:t>
            </w:r>
          </w:p>
        </w:tc>
        <w:tc>
          <w:tcPr>
            <w:tcW w:w="565" w:type="dxa"/>
            <w:tcBorders>
              <w:top w:val="single" w:sz="6" w:space="0" w:color="666666"/>
              <w:left w:val="single" w:sz="6" w:space="0" w:color="666666"/>
              <w:bottom w:val="single" w:sz="6" w:space="0" w:color="666666"/>
              <w:right w:val="single" w:sz="6" w:space="0" w:color="666666"/>
            </w:tcBorders>
            <w:shd w:val="clear" w:color="auto" w:fill="CCCCCC"/>
            <w:hideMark/>
          </w:tcPr>
          <w:p w14:paraId="78211708" w14:textId="34E2C466" w:rsidR="001A435B" w:rsidRPr="00B673B3" w:rsidRDefault="001A435B" w:rsidP="001A435B">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5% </w:t>
            </w:r>
          </w:p>
        </w:tc>
      </w:tr>
      <w:tr w:rsidR="00723F30" w:rsidRPr="00427CFA" w14:paraId="0E46A088" w14:textId="77777777" w:rsidTr="00B75865">
        <w:trPr>
          <w:trHeight w:val="360"/>
        </w:trPr>
        <w:tc>
          <w:tcPr>
            <w:tcW w:w="1076" w:type="dxa"/>
            <w:tcBorders>
              <w:top w:val="single" w:sz="6" w:space="0" w:color="666666"/>
              <w:left w:val="single" w:sz="6" w:space="0" w:color="666666"/>
              <w:bottom w:val="single" w:sz="6" w:space="0" w:color="666666"/>
              <w:right w:val="single" w:sz="6" w:space="0" w:color="666666"/>
            </w:tcBorders>
            <w:shd w:val="clear" w:color="auto" w:fill="auto"/>
            <w:hideMark/>
          </w:tcPr>
          <w:p w14:paraId="70915593" w14:textId="77777777" w:rsidR="00B04D88" w:rsidRPr="00B673B3" w:rsidRDefault="00B04D88" w:rsidP="00467A54">
            <w:pPr>
              <w:spacing w:after="0" w:line="240" w:lineRule="auto"/>
              <w:jc w:val="both"/>
              <w:textAlignment w:val="baseline"/>
              <w:rPr>
                <w:rFonts w:ascii="Times New Roman" w:eastAsia="Times New Roman" w:hAnsi="Times New Roman" w:cs="Times New Roman"/>
                <w:b/>
                <w:bCs/>
                <w:color w:val="000000"/>
                <w:kern w:val="0"/>
                <w:sz w:val="20"/>
                <w:szCs w:val="20"/>
                <w:lang w:eastAsia="sv-SE"/>
                <w14:ligatures w14:val="none"/>
              </w:rPr>
            </w:pPr>
            <w:r w:rsidRPr="00B673B3">
              <w:rPr>
                <w:rFonts w:ascii="Times New Roman" w:eastAsia="Times New Roman" w:hAnsi="Times New Roman" w:cs="Times New Roman"/>
                <w:b/>
                <w:bCs/>
                <w:color w:val="000000"/>
                <w:kern w:val="0"/>
                <w:sz w:val="20"/>
                <w:szCs w:val="20"/>
                <w:lang w:eastAsia="sv-SE"/>
                <w14:ligatures w14:val="none"/>
              </w:rPr>
              <w:t>Szebehely and Ulmanen (2012) </w:t>
            </w:r>
          </w:p>
        </w:tc>
        <w:tc>
          <w:tcPr>
            <w:tcW w:w="1304" w:type="dxa"/>
            <w:tcBorders>
              <w:top w:val="single" w:sz="6" w:space="0" w:color="666666"/>
              <w:left w:val="single" w:sz="6" w:space="0" w:color="666666"/>
              <w:bottom w:val="single" w:sz="6" w:space="0" w:color="666666"/>
              <w:right w:val="single" w:sz="6" w:space="0" w:color="666666"/>
            </w:tcBorders>
            <w:shd w:val="clear" w:color="auto" w:fill="auto"/>
            <w:hideMark/>
          </w:tcPr>
          <w:p w14:paraId="128CCC36" w14:textId="43B6B48A"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2009-2010</w:t>
            </w:r>
            <w:r w:rsidR="003F2C32">
              <w:rPr>
                <w:rStyle w:val="Fotnotsreferens"/>
                <w:rFonts w:ascii="Times New Roman" w:eastAsia="Times New Roman" w:hAnsi="Times New Roman" w:cs="Times New Roman"/>
                <w:color w:val="000000"/>
                <w:kern w:val="0"/>
                <w:sz w:val="20"/>
                <w:szCs w:val="20"/>
                <w:lang w:eastAsia="sv-SE"/>
                <w14:ligatures w14:val="none"/>
              </w:rPr>
              <w:footnoteReference w:id="7"/>
            </w:r>
          </w:p>
        </w:tc>
        <w:tc>
          <w:tcPr>
            <w:tcW w:w="738" w:type="dxa"/>
            <w:tcBorders>
              <w:top w:val="single" w:sz="6" w:space="0" w:color="666666"/>
              <w:left w:val="single" w:sz="6" w:space="0" w:color="666666"/>
              <w:bottom w:val="single" w:sz="6" w:space="0" w:color="666666"/>
              <w:right w:val="single" w:sz="6" w:space="0" w:color="666666"/>
            </w:tcBorders>
            <w:shd w:val="clear" w:color="auto" w:fill="auto"/>
            <w:hideMark/>
          </w:tcPr>
          <w:p w14:paraId="3E82E4FF"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20-65 </w:t>
            </w:r>
          </w:p>
        </w:tc>
        <w:tc>
          <w:tcPr>
            <w:tcW w:w="838" w:type="dxa"/>
            <w:tcBorders>
              <w:top w:val="single" w:sz="6" w:space="0" w:color="666666"/>
              <w:left w:val="single" w:sz="6" w:space="0" w:color="666666"/>
              <w:bottom w:val="single" w:sz="6" w:space="0" w:color="666666"/>
              <w:right w:val="single" w:sz="6" w:space="0" w:color="666666"/>
            </w:tcBorders>
            <w:shd w:val="clear" w:color="auto" w:fill="auto"/>
            <w:hideMark/>
          </w:tcPr>
          <w:p w14:paraId="3E97D903"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69% </w:t>
            </w:r>
          </w:p>
        </w:tc>
        <w:tc>
          <w:tcPr>
            <w:tcW w:w="595" w:type="dxa"/>
            <w:tcBorders>
              <w:top w:val="single" w:sz="6" w:space="0" w:color="666666"/>
              <w:left w:val="single" w:sz="6" w:space="0" w:color="666666"/>
              <w:bottom w:val="single" w:sz="6" w:space="0" w:color="666666"/>
              <w:right w:val="single" w:sz="6" w:space="0" w:color="666666"/>
            </w:tcBorders>
            <w:shd w:val="clear" w:color="auto" w:fill="auto"/>
            <w:hideMark/>
          </w:tcPr>
          <w:p w14:paraId="626D21C7"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67% </w:t>
            </w:r>
          </w:p>
        </w:tc>
        <w:tc>
          <w:tcPr>
            <w:tcW w:w="1021" w:type="dxa"/>
            <w:tcBorders>
              <w:top w:val="single" w:sz="6" w:space="0" w:color="666666"/>
              <w:left w:val="single" w:sz="6" w:space="0" w:color="666666"/>
              <w:bottom w:val="single" w:sz="6" w:space="0" w:color="666666"/>
              <w:right w:val="single" w:sz="6" w:space="0" w:color="666666"/>
            </w:tcBorders>
            <w:shd w:val="clear" w:color="auto" w:fill="auto"/>
            <w:hideMark/>
          </w:tcPr>
          <w:p w14:paraId="0FB5B965" w14:textId="77777777" w:rsidR="00B04D88" w:rsidRPr="00B673B3" w:rsidRDefault="00B04D88" w:rsidP="00B75865">
            <w:pPr>
              <w:spacing w:after="0" w:line="240" w:lineRule="auto"/>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w:t>
            </w:r>
          </w:p>
        </w:tc>
        <w:tc>
          <w:tcPr>
            <w:tcW w:w="1304" w:type="dxa"/>
            <w:tcBorders>
              <w:top w:val="single" w:sz="6" w:space="0" w:color="666666"/>
              <w:left w:val="single" w:sz="6" w:space="0" w:color="666666"/>
              <w:bottom w:val="single" w:sz="6" w:space="0" w:color="666666"/>
              <w:right w:val="single" w:sz="6" w:space="0" w:color="666666"/>
            </w:tcBorders>
          </w:tcPr>
          <w:p w14:paraId="29187A69" w14:textId="77777777" w:rsidR="00B04D88" w:rsidRPr="00427CFA"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p>
        </w:tc>
        <w:tc>
          <w:tcPr>
            <w:tcW w:w="777" w:type="dxa"/>
            <w:tcBorders>
              <w:top w:val="single" w:sz="6" w:space="0" w:color="666666"/>
              <w:left w:val="single" w:sz="6" w:space="0" w:color="666666"/>
              <w:bottom w:val="single" w:sz="6" w:space="0" w:color="666666"/>
              <w:right w:val="single" w:sz="6" w:space="0" w:color="666666"/>
            </w:tcBorders>
            <w:shd w:val="clear" w:color="auto" w:fill="auto"/>
            <w:hideMark/>
          </w:tcPr>
          <w:p w14:paraId="499612F6" w14:textId="3A31F1DD"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w:t>
            </w:r>
          </w:p>
        </w:tc>
        <w:tc>
          <w:tcPr>
            <w:tcW w:w="838" w:type="dxa"/>
            <w:tcBorders>
              <w:top w:val="single" w:sz="6" w:space="0" w:color="666666"/>
              <w:left w:val="single" w:sz="6" w:space="0" w:color="666666"/>
              <w:bottom w:val="single" w:sz="6" w:space="0" w:color="666666"/>
              <w:right w:val="single" w:sz="6" w:space="0" w:color="666666"/>
            </w:tcBorders>
            <w:shd w:val="clear" w:color="auto" w:fill="auto"/>
            <w:hideMark/>
          </w:tcPr>
          <w:p w14:paraId="1D6234D8"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w:t>
            </w:r>
          </w:p>
        </w:tc>
        <w:tc>
          <w:tcPr>
            <w:tcW w:w="565" w:type="dxa"/>
            <w:tcBorders>
              <w:top w:val="single" w:sz="6" w:space="0" w:color="666666"/>
              <w:left w:val="single" w:sz="6" w:space="0" w:color="666666"/>
              <w:bottom w:val="single" w:sz="6" w:space="0" w:color="666666"/>
              <w:right w:val="single" w:sz="6" w:space="0" w:color="666666"/>
            </w:tcBorders>
            <w:shd w:val="clear" w:color="auto" w:fill="auto"/>
            <w:hideMark/>
          </w:tcPr>
          <w:p w14:paraId="5B921543"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w:t>
            </w:r>
          </w:p>
        </w:tc>
      </w:tr>
      <w:tr w:rsidR="00723F30" w:rsidRPr="00427CFA" w14:paraId="01807BF3" w14:textId="77777777" w:rsidTr="00B75865">
        <w:trPr>
          <w:trHeight w:val="360"/>
        </w:trPr>
        <w:tc>
          <w:tcPr>
            <w:tcW w:w="1076" w:type="dxa"/>
            <w:tcBorders>
              <w:top w:val="single" w:sz="6" w:space="0" w:color="666666"/>
              <w:left w:val="single" w:sz="6" w:space="0" w:color="666666"/>
              <w:bottom w:val="single" w:sz="6" w:space="0" w:color="666666"/>
              <w:right w:val="single" w:sz="6" w:space="0" w:color="666666"/>
            </w:tcBorders>
            <w:shd w:val="clear" w:color="auto" w:fill="CCCCCC"/>
            <w:hideMark/>
          </w:tcPr>
          <w:p w14:paraId="4689382E" w14:textId="77777777" w:rsidR="00B04D88" w:rsidRPr="00B673B3" w:rsidRDefault="00B04D88" w:rsidP="00467A54">
            <w:pPr>
              <w:spacing w:after="0" w:line="240" w:lineRule="auto"/>
              <w:jc w:val="both"/>
              <w:textAlignment w:val="baseline"/>
              <w:rPr>
                <w:rFonts w:ascii="Times New Roman" w:eastAsia="Times New Roman" w:hAnsi="Times New Roman" w:cs="Times New Roman"/>
                <w:b/>
                <w:bCs/>
                <w:color w:val="000000"/>
                <w:kern w:val="0"/>
                <w:sz w:val="20"/>
                <w:szCs w:val="20"/>
                <w:lang w:eastAsia="sv-SE"/>
                <w14:ligatures w14:val="none"/>
              </w:rPr>
            </w:pPr>
            <w:r w:rsidRPr="00B673B3">
              <w:rPr>
                <w:rFonts w:ascii="Times New Roman" w:eastAsia="Times New Roman" w:hAnsi="Times New Roman" w:cs="Times New Roman"/>
                <w:b/>
                <w:bCs/>
                <w:color w:val="000000"/>
                <w:kern w:val="0"/>
                <w:sz w:val="20"/>
                <w:szCs w:val="20"/>
                <w:lang w:eastAsia="sv-SE"/>
                <w14:ligatures w14:val="none"/>
              </w:rPr>
              <w:t>Szebehely</w:t>
            </w:r>
            <w:r w:rsidRPr="00B673B3">
              <w:rPr>
                <w:rFonts w:ascii="Times New Roman" w:eastAsia="Times New Roman" w:hAnsi="Times New Roman" w:cs="Times New Roman"/>
                <w:b/>
                <w:bCs/>
                <w:i/>
                <w:iCs/>
                <w:color w:val="000000"/>
                <w:kern w:val="0"/>
                <w:sz w:val="20"/>
                <w:szCs w:val="20"/>
                <w:lang w:eastAsia="sv-SE"/>
                <w14:ligatures w14:val="none"/>
              </w:rPr>
              <w:t xml:space="preserve"> et al. </w:t>
            </w:r>
            <w:r w:rsidRPr="00B673B3">
              <w:rPr>
                <w:rFonts w:ascii="Times New Roman" w:eastAsia="Times New Roman" w:hAnsi="Times New Roman" w:cs="Times New Roman"/>
                <w:b/>
                <w:bCs/>
                <w:color w:val="000000"/>
                <w:kern w:val="0"/>
                <w:sz w:val="20"/>
                <w:szCs w:val="20"/>
                <w:lang w:eastAsia="sv-SE"/>
                <w14:ligatures w14:val="none"/>
              </w:rPr>
              <w:t>(2014) </w:t>
            </w:r>
          </w:p>
        </w:tc>
        <w:tc>
          <w:tcPr>
            <w:tcW w:w="1304" w:type="dxa"/>
            <w:tcBorders>
              <w:top w:val="single" w:sz="6" w:space="0" w:color="666666"/>
              <w:left w:val="single" w:sz="6" w:space="0" w:color="666666"/>
              <w:bottom w:val="single" w:sz="6" w:space="0" w:color="666666"/>
              <w:right w:val="single" w:sz="6" w:space="0" w:color="666666"/>
            </w:tcBorders>
            <w:shd w:val="clear" w:color="auto" w:fill="CCCCCC"/>
            <w:hideMark/>
          </w:tcPr>
          <w:p w14:paraId="193D0E16" w14:textId="3EF79DC4"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2013</w:t>
            </w:r>
            <w:r w:rsidR="000B77D8">
              <w:rPr>
                <w:rStyle w:val="Fotnotsreferens"/>
                <w:rFonts w:ascii="Times New Roman" w:eastAsia="Times New Roman" w:hAnsi="Times New Roman" w:cs="Times New Roman"/>
                <w:color w:val="000000"/>
                <w:kern w:val="0"/>
                <w:sz w:val="20"/>
                <w:szCs w:val="20"/>
                <w:lang w:eastAsia="sv-SE"/>
                <w14:ligatures w14:val="none"/>
              </w:rPr>
              <w:footnoteReference w:id="8"/>
            </w:r>
          </w:p>
        </w:tc>
        <w:tc>
          <w:tcPr>
            <w:tcW w:w="738" w:type="dxa"/>
            <w:tcBorders>
              <w:top w:val="single" w:sz="6" w:space="0" w:color="666666"/>
              <w:left w:val="single" w:sz="6" w:space="0" w:color="666666"/>
              <w:bottom w:val="single" w:sz="6" w:space="0" w:color="666666"/>
              <w:right w:val="single" w:sz="6" w:space="0" w:color="666666"/>
            </w:tcBorders>
            <w:shd w:val="clear" w:color="auto" w:fill="CCCCCC"/>
            <w:hideMark/>
          </w:tcPr>
          <w:p w14:paraId="56521F82"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45-66 </w:t>
            </w:r>
          </w:p>
        </w:tc>
        <w:tc>
          <w:tcPr>
            <w:tcW w:w="838" w:type="dxa"/>
            <w:tcBorders>
              <w:top w:val="single" w:sz="6" w:space="0" w:color="666666"/>
              <w:left w:val="single" w:sz="6" w:space="0" w:color="666666"/>
              <w:bottom w:val="single" w:sz="6" w:space="0" w:color="666666"/>
              <w:right w:val="single" w:sz="6" w:space="0" w:color="666666"/>
            </w:tcBorders>
            <w:shd w:val="clear" w:color="auto" w:fill="CCCCCC"/>
            <w:hideMark/>
          </w:tcPr>
          <w:p w14:paraId="278F9CF0"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42% </w:t>
            </w:r>
          </w:p>
        </w:tc>
        <w:tc>
          <w:tcPr>
            <w:tcW w:w="595" w:type="dxa"/>
            <w:tcBorders>
              <w:top w:val="single" w:sz="6" w:space="0" w:color="666666"/>
              <w:left w:val="single" w:sz="6" w:space="0" w:color="666666"/>
              <w:bottom w:val="single" w:sz="6" w:space="0" w:color="666666"/>
              <w:right w:val="single" w:sz="6" w:space="0" w:color="666666"/>
            </w:tcBorders>
            <w:shd w:val="clear" w:color="auto" w:fill="CCCCCC"/>
            <w:hideMark/>
          </w:tcPr>
          <w:p w14:paraId="4B846D71"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42% </w:t>
            </w:r>
          </w:p>
        </w:tc>
        <w:tc>
          <w:tcPr>
            <w:tcW w:w="1021" w:type="dxa"/>
            <w:tcBorders>
              <w:top w:val="single" w:sz="6" w:space="0" w:color="666666"/>
              <w:left w:val="single" w:sz="6" w:space="0" w:color="666666"/>
              <w:bottom w:val="single" w:sz="6" w:space="0" w:color="666666"/>
              <w:right w:val="single" w:sz="6" w:space="0" w:color="666666"/>
            </w:tcBorders>
            <w:shd w:val="clear" w:color="auto" w:fill="CCCCCC"/>
            <w:hideMark/>
          </w:tcPr>
          <w:p w14:paraId="3267621E" w14:textId="699963F6" w:rsidR="00B04D88" w:rsidRPr="00B673B3" w:rsidRDefault="00B04D88" w:rsidP="00B75865">
            <w:pPr>
              <w:spacing w:after="0" w:line="240" w:lineRule="auto"/>
              <w:textAlignment w:val="baseline"/>
              <w:rPr>
                <w:rFonts w:ascii="Times New Roman" w:eastAsia="Times New Roman" w:hAnsi="Times New Roman" w:cs="Times New Roman"/>
                <w:b/>
                <w:bCs/>
                <w:color w:val="000000"/>
                <w:kern w:val="0"/>
                <w:sz w:val="20"/>
                <w:szCs w:val="20"/>
                <w:lang w:eastAsia="sv-SE"/>
                <w14:ligatures w14:val="none"/>
              </w:rPr>
            </w:pPr>
            <w:r w:rsidRPr="00B673B3">
              <w:rPr>
                <w:rFonts w:ascii="Times New Roman" w:eastAsia="Times New Roman" w:hAnsi="Times New Roman" w:cs="Times New Roman"/>
                <w:b/>
                <w:bCs/>
                <w:color w:val="000000"/>
                <w:kern w:val="0"/>
                <w:sz w:val="20"/>
                <w:szCs w:val="20"/>
                <w:lang w:eastAsia="sv-SE"/>
                <w14:ligatures w14:val="none"/>
              </w:rPr>
              <w:t>Szebehely et al. (2014)</w:t>
            </w:r>
            <w:r w:rsidR="000B77D8">
              <w:rPr>
                <w:rStyle w:val="Fotnotsreferens"/>
                <w:rFonts w:ascii="Times New Roman" w:eastAsia="Times New Roman" w:hAnsi="Times New Roman" w:cs="Times New Roman"/>
                <w:b/>
                <w:bCs/>
                <w:color w:val="000000"/>
                <w:kern w:val="0"/>
                <w:sz w:val="20"/>
                <w:szCs w:val="20"/>
                <w:lang w:eastAsia="sv-SE"/>
                <w14:ligatures w14:val="none"/>
              </w:rPr>
              <w:footnoteReference w:id="9"/>
            </w:r>
          </w:p>
        </w:tc>
        <w:tc>
          <w:tcPr>
            <w:tcW w:w="1304" w:type="dxa"/>
            <w:tcBorders>
              <w:top w:val="single" w:sz="6" w:space="0" w:color="666666"/>
              <w:left w:val="single" w:sz="6" w:space="0" w:color="666666"/>
              <w:bottom w:val="single" w:sz="6" w:space="0" w:color="666666"/>
              <w:right w:val="single" w:sz="6" w:space="0" w:color="666666"/>
            </w:tcBorders>
            <w:shd w:val="clear" w:color="auto" w:fill="CCCCCC"/>
          </w:tcPr>
          <w:p w14:paraId="0B10900F" w14:textId="28A2E67E" w:rsidR="00B04D88" w:rsidRPr="00427CFA" w:rsidRDefault="001A435B"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427CFA">
              <w:rPr>
                <w:rFonts w:ascii="Times New Roman" w:eastAsia="Times New Roman" w:hAnsi="Times New Roman" w:cs="Times New Roman"/>
                <w:color w:val="000000"/>
                <w:kern w:val="0"/>
                <w:sz w:val="20"/>
                <w:szCs w:val="20"/>
                <w:lang w:eastAsia="sv-SE"/>
                <w14:ligatures w14:val="none"/>
              </w:rPr>
              <w:t>2013</w:t>
            </w:r>
          </w:p>
        </w:tc>
        <w:tc>
          <w:tcPr>
            <w:tcW w:w="777" w:type="dxa"/>
            <w:tcBorders>
              <w:top w:val="single" w:sz="6" w:space="0" w:color="666666"/>
              <w:left w:val="single" w:sz="6" w:space="0" w:color="666666"/>
              <w:bottom w:val="single" w:sz="6" w:space="0" w:color="666666"/>
              <w:right w:val="single" w:sz="6" w:space="0" w:color="666666"/>
            </w:tcBorders>
            <w:shd w:val="clear" w:color="auto" w:fill="CCCCCC"/>
            <w:hideMark/>
          </w:tcPr>
          <w:p w14:paraId="432BD91D" w14:textId="2D68083B"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45-66 </w:t>
            </w:r>
          </w:p>
        </w:tc>
        <w:tc>
          <w:tcPr>
            <w:tcW w:w="838" w:type="dxa"/>
            <w:tcBorders>
              <w:top w:val="single" w:sz="6" w:space="0" w:color="666666"/>
              <w:left w:val="single" w:sz="6" w:space="0" w:color="666666"/>
              <w:bottom w:val="single" w:sz="6" w:space="0" w:color="666666"/>
              <w:right w:val="single" w:sz="6" w:space="0" w:color="666666"/>
            </w:tcBorders>
            <w:shd w:val="clear" w:color="auto" w:fill="CCCCCC"/>
            <w:hideMark/>
          </w:tcPr>
          <w:p w14:paraId="0434FA91"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5% </w:t>
            </w:r>
          </w:p>
        </w:tc>
        <w:tc>
          <w:tcPr>
            <w:tcW w:w="565" w:type="dxa"/>
            <w:tcBorders>
              <w:top w:val="single" w:sz="6" w:space="0" w:color="666666"/>
              <w:left w:val="single" w:sz="6" w:space="0" w:color="666666"/>
              <w:bottom w:val="single" w:sz="6" w:space="0" w:color="666666"/>
              <w:right w:val="single" w:sz="6" w:space="0" w:color="666666"/>
            </w:tcBorders>
            <w:shd w:val="clear" w:color="auto" w:fill="CCCCCC"/>
            <w:hideMark/>
          </w:tcPr>
          <w:p w14:paraId="7F7D35A8" w14:textId="77777777" w:rsidR="00B04D88" w:rsidRPr="00B673B3" w:rsidRDefault="00B04D88" w:rsidP="00467A54">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5% </w:t>
            </w:r>
          </w:p>
        </w:tc>
      </w:tr>
      <w:tr w:rsidR="00723F30" w:rsidRPr="00427CFA" w14:paraId="67AA57F5" w14:textId="77777777" w:rsidTr="00B75865">
        <w:trPr>
          <w:trHeight w:val="360"/>
        </w:trPr>
        <w:tc>
          <w:tcPr>
            <w:tcW w:w="1076" w:type="dxa"/>
            <w:tcBorders>
              <w:top w:val="single" w:sz="6" w:space="0" w:color="666666"/>
              <w:left w:val="single" w:sz="6" w:space="0" w:color="666666"/>
              <w:bottom w:val="single" w:sz="6" w:space="0" w:color="666666"/>
              <w:right w:val="single" w:sz="6" w:space="0" w:color="666666"/>
            </w:tcBorders>
            <w:shd w:val="clear" w:color="auto" w:fill="auto"/>
            <w:hideMark/>
          </w:tcPr>
          <w:p w14:paraId="391FCDF4" w14:textId="69C7A11A" w:rsidR="00723F30" w:rsidRPr="00B673B3" w:rsidRDefault="00723F30" w:rsidP="00723F30">
            <w:pPr>
              <w:spacing w:after="0" w:line="240" w:lineRule="auto"/>
              <w:jc w:val="both"/>
              <w:textAlignment w:val="baseline"/>
              <w:rPr>
                <w:rFonts w:ascii="Times New Roman" w:eastAsia="Times New Roman" w:hAnsi="Times New Roman" w:cs="Times New Roman"/>
                <w:b/>
                <w:bCs/>
                <w:color w:val="000000"/>
                <w:kern w:val="0"/>
                <w:sz w:val="20"/>
                <w:szCs w:val="20"/>
                <w:lang w:eastAsia="sv-SE"/>
                <w14:ligatures w14:val="none"/>
              </w:rPr>
            </w:pPr>
            <w:r w:rsidRPr="00B673B3">
              <w:rPr>
                <w:rFonts w:ascii="Times New Roman" w:eastAsia="Times New Roman" w:hAnsi="Times New Roman" w:cs="Times New Roman"/>
                <w:b/>
                <w:bCs/>
                <w:color w:val="000000"/>
                <w:kern w:val="0"/>
                <w:sz w:val="20"/>
                <w:szCs w:val="20"/>
                <w:lang w:eastAsia="sv-SE"/>
                <w14:ligatures w14:val="none"/>
              </w:rPr>
              <w:t>von Essen, J., Jegermalm, M. &amp; Svedberg, L. (2015)</w:t>
            </w:r>
            <w:r w:rsidR="007C3C0C">
              <w:rPr>
                <w:rStyle w:val="Fotnotsreferens"/>
                <w:rFonts w:ascii="Times New Roman" w:eastAsia="Times New Roman" w:hAnsi="Times New Roman" w:cs="Times New Roman"/>
                <w:b/>
                <w:bCs/>
                <w:color w:val="000000"/>
                <w:kern w:val="0"/>
                <w:sz w:val="20"/>
                <w:szCs w:val="20"/>
                <w:lang w:eastAsia="sv-SE"/>
                <w14:ligatures w14:val="none"/>
              </w:rPr>
              <w:footnoteReference w:id="10"/>
            </w:r>
            <w:r w:rsidRPr="00B673B3">
              <w:rPr>
                <w:rFonts w:ascii="Times New Roman" w:eastAsia="Times New Roman" w:hAnsi="Times New Roman" w:cs="Times New Roman"/>
                <w:b/>
                <w:bCs/>
                <w:color w:val="000000"/>
                <w:kern w:val="0"/>
                <w:sz w:val="20"/>
                <w:szCs w:val="20"/>
                <w:lang w:eastAsia="sv-SE"/>
                <w14:ligatures w14:val="none"/>
              </w:rPr>
              <w:t>. </w:t>
            </w:r>
          </w:p>
        </w:tc>
        <w:tc>
          <w:tcPr>
            <w:tcW w:w="1304" w:type="dxa"/>
            <w:tcBorders>
              <w:top w:val="single" w:sz="6" w:space="0" w:color="666666"/>
              <w:left w:val="single" w:sz="6" w:space="0" w:color="666666"/>
              <w:bottom w:val="single" w:sz="6" w:space="0" w:color="666666"/>
              <w:right w:val="single" w:sz="6" w:space="0" w:color="666666"/>
            </w:tcBorders>
            <w:shd w:val="clear" w:color="auto" w:fill="auto"/>
            <w:hideMark/>
          </w:tcPr>
          <w:p w14:paraId="142CD7B8" w14:textId="77777777" w:rsidR="00723F30" w:rsidRPr="00B673B3" w:rsidRDefault="00723F30" w:rsidP="00723F30">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2014 </w:t>
            </w:r>
          </w:p>
        </w:tc>
        <w:tc>
          <w:tcPr>
            <w:tcW w:w="738" w:type="dxa"/>
            <w:tcBorders>
              <w:top w:val="single" w:sz="6" w:space="0" w:color="666666"/>
              <w:left w:val="single" w:sz="6" w:space="0" w:color="666666"/>
              <w:bottom w:val="single" w:sz="6" w:space="0" w:color="666666"/>
              <w:right w:val="single" w:sz="6" w:space="0" w:color="666666"/>
            </w:tcBorders>
            <w:shd w:val="clear" w:color="auto" w:fill="auto"/>
            <w:hideMark/>
          </w:tcPr>
          <w:p w14:paraId="175C7720" w14:textId="77777777" w:rsidR="00723F30" w:rsidRPr="00B673B3" w:rsidRDefault="00723F30" w:rsidP="00723F30">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16-74 </w:t>
            </w:r>
          </w:p>
        </w:tc>
        <w:tc>
          <w:tcPr>
            <w:tcW w:w="838" w:type="dxa"/>
            <w:tcBorders>
              <w:top w:val="single" w:sz="6" w:space="0" w:color="666666"/>
              <w:left w:val="single" w:sz="6" w:space="0" w:color="666666"/>
              <w:bottom w:val="single" w:sz="6" w:space="0" w:color="666666"/>
              <w:right w:val="single" w:sz="6" w:space="0" w:color="666666"/>
            </w:tcBorders>
            <w:shd w:val="clear" w:color="auto" w:fill="auto"/>
            <w:hideMark/>
          </w:tcPr>
          <w:p w14:paraId="5152D2D4" w14:textId="77777777" w:rsidR="00723F30" w:rsidRPr="00B673B3" w:rsidRDefault="00723F30" w:rsidP="00723F30">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42 </w:t>
            </w:r>
          </w:p>
        </w:tc>
        <w:tc>
          <w:tcPr>
            <w:tcW w:w="595" w:type="dxa"/>
            <w:tcBorders>
              <w:top w:val="single" w:sz="6" w:space="0" w:color="666666"/>
              <w:left w:val="single" w:sz="6" w:space="0" w:color="666666"/>
              <w:bottom w:val="single" w:sz="6" w:space="0" w:color="666666"/>
              <w:right w:val="single" w:sz="6" w:space="0" w:color="666666"/>
            </w:tcBorders>
            <w:shd w:val="clear" w:color="auto" w:fill="auto"/>
            <w:hideMark/>
          </w:tcPr>
          <w:p w14:paraId="716EDE70" w14:textId="77777777" w:rsidR="00723F30" w:rsidRPr="00B673B3" w:rsidRDefault="00723F30" w:rsidP="00723F30">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41 </w:t>
            </w:r>
          </w:p>
        </w:tc>
        <w:tc>
          <w:tcPr>
            <w:tcW w:w="1021" w:type="dxa"/>
            <w:tcBorders>
              <w:top w:val="single" w:sz="6" w:space="0" w:color="666666"/>
              <w:left w:val="single" w:sz="6" w:space="0" w:color="666666"/>
              <w:bottom w:val="single" w:sz="6" w:space="0" w:color="666666"/>
              <w:right w:val="single" w:sz="6" w:space="0" w:color="666666"/>
            </w:tcBorders>
            <w:shd w:val="clear" w:color="auto" w:fill="auto"/>
            <w:hideMark/>
          </w:tcPr>
          <w:p w14:paraId="45585D35" w14:textId="1878ADBD" w:rsidR="00723F30" w:rsidRPr="00B673B3" w:rsidRDefault="00723F30" w:rsidP="00B75865">
            <w:pPr>
              <w:spacing w:after="0" w:line="240" w:lineRule="auto"/>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w:t>
            </w:r>
            <w:r w:rsidRPr="00B673B3">
              <w:rPr>
                <w:rFonts w:ascii="Times New Roman" w:eastAsia="Times New Roman" w:hAnsi="Times New Roman" w:cs="Times New Roman"/>
                <w:b/>
                <w:bCs/>
                <w:color w:val="000000"/>
                <w:kern w:val="0"/>
                <w:sz w:val="20"/>
                <w:szCs w:val="20"/>
                <w:lang w:eastAsia="sv-SE"/>
                <w14:ligatures w14:val="none"/>
              </w:rPr>
              <w:t>von Essen, J., Jegermalm, M. &amp; Svedberg, L. (2015). </w:t>
            </w:r>
          </w:p>
        </w:tc>
        <w:tc>
          <w:tcPr>
            <w:tcW w:w="1304" w:type="dxa"/>
            <w:tcBorders>
              <w:top w:val="single" w:sz="6" w:space="0" w:color="666666"/>
              <w:left w:val="single" w:sz="6" w:space="0" w:color="666666"/>
              <w:bottom w:val="single" w:sz="6" w:space="0" w:color="666666"/>
              <w:right w:val="single" w:sz="6" w:space="0" w:color="666666"/>
            </w:tcBorders>
          </w:tcPr>
          <w:p w14:paraId="03052077" w14:textId="1F0C3D99" w:rsidR="00723F30" w:rsidRPr="00427CFA" w:rsidRDefault="00723F30" w:rsidP="00723F30">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427CFA">
              <w:rPr>
                <w:rFonts w:ascii="Times New Roman" w:eastAsia="Times New Roman" w:hAnsi="Times New Roman" w:cs="Times New Roman"/>
                <w:color w:val="000000"/>
                <w:kern w:val="0"/>
                <w:sz w:val="20"/>
                <w:szCs w:val="20"/>
                <w:lang w:eastAsia="sv-SE"/>
                <w14:ligatures w14:val="none"/>
              </w:rPr>
              <w:t>2014</w:t>
            </w:r>
          </w:p>
        </w:tc>
        <w:tc>
          <w:tcPr>
            <w:tcW w:w="777" w:type="dxa"/>
            <w:tcBorders>
              <w:top w:val="single" w:sz="6" w:space="0" w:color="666666"/>
              <w:left w:val="single" w:sz="6" w:space="0" w:color="666666"/>
              <w:bottom w:val="single" w:sz="6" w:space="0" w:color="666666"/>
              <w:right w:val="single" w:sz="6" w:space="0" w:color="666666"/>
            </w:tcBorders>
            <w:shd w:val="clear" w:color="auto" w:fill="auto"/>
            <w:hideMark/>
          </w:tcPr>
          <w:p w14:paraId="69FC9118" w14:textId="3907A7AC" w:rsidR="00723F30" w:rsidRPr="00B673B3" w:rsidRDefault="00723F30" w:rsidP="00723F30">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16-74 </w:t>
            </w:r>
          </w:p>
        </w:tc>
        <w:tc>
          <w:tcPr>
            <w:tcW w:w="838" w:type="dxa"/>
            <w:tcBorders>
              <w:top w:val="single" w:sz="6" w:space="0" w:color="666666"/>
              <w:left w:val="single" w:sz="6" w:space="0" w:color="666666"/>
              <w:bottom w:val="single" w:sz="6" w:space="0" w:color="666666"/>
              <w:right w:val="single" w:sz="6" w:space="0" w:color="666666"/>
            </w:tcBorders>
            <w:shd w:val="clear" w:color="auto" w:fill="auto"/>
            <w:hideMark/>
          </w:tcPr>
          <w:p w14:paraId="19573391" w14:textId="7AF8DD42" w:rsidR="00723F30" w:rsidRPr="00B673B3" w:rsidRDefault="00723F30" w:rsidP="00723F30">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427CFA">
              <w:rPr>
                <w:rFonts w:ascii="Times New Roman" w:eastAsia="Times New Roman" w:hAnsi="Times New Roman" w:cs="Times New Roman"/>
                <w:color w:val="000000"/>
                <w:kern w:val="0"/>
                <w:sz w:val="20"/>
                <w:szCs w:val="20"/>
                <w:lang w:eastAsia="sv-SE"/>
                <w14:ligatures w14:val="none"/>
              </w:rPr>
              <w:t>5%</w:t>
            </w:r>
          </w:p>
        </w:tc>
        <w:tc>
          <w:tcPr>
            <w:tcW w:w="565" w:type="dxa"/>
            <w:tcBorders>
              <w:top w:val="single" w:sz="6" w:space="0" w:color="666666"/>
              <w:left w:val="single" w:sz="6" w:space="0" w:color="666666"/>
              <w:bottom w:val="single" w:sz="6" w:space="0" w:color="666666"/>
              <w:right w:val="single" w:sz="6" w:space="0" w:color="666666"/>
            </w:tcBorders>
            <w:shd w:val="clear" w:color="auto" w:fill="auto"/>
            <w:hideMark/>
          </w:tcPr>
          <w:p w14:paraId="41620017" w14:textId="3A4AD89F" w:rsidR="00723F30" w:rsidRPr="00B673B3" w:rsidRDefault="00723F30" w:rsidP="00723F30">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 </w:t>
            </w:r>
            <w:r w:rsidRPr="00427CFA">
              <w:rPr>
                <w:rFonts w:ascii="Times New Roman" w:eastAsia="Times New Roman" w:hAnsi="Times New Roman" w:cs="Times New Roman"/>
                <w:color w:val="000000"/>
                <w:kern w:val="0"/>
                <w:sz w:val="20"/>
                <w:szCs w:val="20"/>
                <w:lang w:eastAsia="sv-SE"/>
                <w14:ligatures w14:val="none"/>
              </w:rPr>
              <w:t>5%</w:t>
            </w:r>
          </w:p>
        </w:tc>
      </w:tr>
      <w:tr w:rsidR="00723F30" w:rsidRPr="00427CFA" w14:paraId="54A28B8A" w14:textId="77777777" w:rsidTr="00B75865">
        <w:trPr>
          <w:trHeight w:val="360"/>
        </w:trPr>
        <w:tc>
          <w:tcPr>
            <w:tcW w:w="1076" w:type="dxa"/>
            <w:tcBorders>
              <w:top w:val="single" w:sz="6" w:space="0" w:color="666666"/>
              <w:left w:val="single" w:sz="6" w:space="0" w:color="666666"/>
              <w:bottom w:val="single" w:sz="6" w:space="0" w:color="666666"/>
              <w:right w:val="single" w:sz="6" w:space="0" w:color="666666"/>
            </w:tcBorders>
            <w:shd w:val="clear" w:color="auto" w:fill="CCCCCC"/>
            <w:hideMark/>
          </w:tcPr>
          <w:p w14:paraId="0CFD3789" w14:textId="77777777" w:rsidR="00723F30" w:rsidRPr="00B673B3" w:rsidRDefault="00723F30" w:rsidP="00723F30">
            <w:pPr>
              <w:spacing w:after="0" w:line="240" w:lineRule="auto"/>
              <w:jc w:val="both"/>
              <w:textAlignment w:val="baseline"/>
              <w:rPr>
                <w:rFonts w:ascii="Times New Roman" w:eastAsia="Times New Roman" w:hAnsi="Times New Roman" w:cs="Times New Roman"/>
                <w:b/>
                <w:bCs/>
                <w:color w:val="000000"/>
                <w:kern w:val="0"/>
                <w:sz w:val="20"/>
                <w:szCs w:val="20"/>
                <w:lang w:eastAsia="sv-SE"/>
                <w14:ligatures w14:val="none"/>
              </w:rPr>
            </w:pPr>
            <w:r w:rsidRPr="00B673B3">
              <w:rPr>
                <w:rFonts w:ascii="Times New Roman" w:eastAsia="Times New Roman" w:hAnsi="Times New Roman" w:cs="Times New Roman"/>
                <w:b/>
                <w:bCs/>
                <w:color w:val="000000"/>
                <w:kern w:val="0"/>
                <w:sz w:val="20"/>
                <w:szCs w:val="20"/>
                <w:lang w:eastAsia="sv-SE"/>
                <w14:ligatures w14:val="none"/>
              </w:rPr>
              <w:t>von Essen, Jegermalm, Kassman, </w:t>
            </w:r>
          </w:p>
          <w:p w14:paraId="69483AF7" w14:textId="0186A7E0" w:rsidR="00723F30" w:rsidRPr="00B673B3" w:rsidRDefault="00723F30" w:rsidP="00723F30">
            <w:pPr>
              <w:spacing w:after="0" w:line="240" w:lineRule="auto"/>
              <w:jc w:val="both"/>
              <w:textAlignment w:val="baseline"/>
              <w:rPr>
                <w:rFonts w:ascii="Times New Roman" w:eastAsia="Times New Roman" w:hAnsi="Times New Roman" w:cs="Times New Roman"/>
                <w:b/>
                <w:bCs/>
                <w:color w:val="000000"/>
                <w:kern w:val="0"/>
                <w:sz w:val="20"/>
                <w:szCs w:val="20"/>
                <w:lang w:eastAsia="sv-SE"/>
                <w14:ligatures w14:val="none"/>
              </w:rPr>
            </w:pPr>
            <w:r w:rsidRPr="00B673B3">
              <w:rPr>
                <w:rFonts w:ascii="Times New Roman" w:eastAsia="Times New Roman" w:hAnsi="Times New Roman" w:cs="Times New Roman"/>
                <w:b/>
                <w:bCs/>
                <w:color w:val="000000"/>
                <w:kern w:val="0"/>
                <w:sz w:val="20"/>
                <w:szCs w:val="20"/>
                <w:lang w:eastAsia="sv-SE"/>
                <w14:ligatures w14:val="none"/>
              </w:rPr>
              <w:t>Svedberg, Vamstad &amp; Wallman Lundåsen (2020)</w:t>
            </w:r>
            <w:r w:rsidR="00DA10C5">
              <w:rPr>
                <w:rStyle w:val="Fotnotsreferens"/>
                <w:rFonts w:ascii="Times New Roman" w:eastAsia="Times New Roman" w:hAnsi="Times New Roman" w:cs="Times New Roman"/>
                <w:b/>
                <w:bCs/>
                <w:color w:val="000000"/>
                <w:kern w:val="0"/>
                <w:sz w:val="20"/>
                <w:szCs w:val="20"/>
                <w:lang w:eastAsia="sv-SE"/>
                <w14:ligatures w14:val="none"/>
              </w:rPr>
              <w:footnoteReference w:id="11"/>
            </w:r>
            <w:r w:rsidRPr="00B673B3">
              <w:rPr>
                <w:rFonts w:ascii="Times New Roman" w:eastAsia="Times New Roman" w:hAnsi="Times New Roman" w:cs="Times New Roman"/>
                <w:b/>
                <w:bCs/>
                <w:color w:val="000000"/>
                <w:kern w:val="0"/>
                <w:sz w:val="20"/>
                <w:szCs w:val="20"/>
                <w:lang w:eastAsia="sv-SE"/>
                <w14:ligatures w14:val="none"/>
              </w:rPr>
              <w:t> </w:t>
            </w:r>
          </w:p>
        </w:tc>
        <w:tc>
          <w:tcPr>
            <w:tcW w:w="1304" w:type="dxa"/>
            <w:tcBorders>
              <w:top w:val="single" w:sz="6" w:space="0" w:color="666666"/>
              <w:left w:val="single" w:sz="6" w:space="0" w:color="666666"/>
              <w:bottom w:val="single" w:sz="6" w:space="0" w:color="666666"/>
              <w:right w:val="single" w:sz="6" w:space="0" w:color="666666"/>
            </w:tcBorders>
            <w:shd w:val="clear" w:color="auto" w:fill="CCCCCC"/>
            <w:hideMark/>
          </w:tcPr>
          <w:p w14:paraId="130AF86A" w14:textId="77777777" w:rsidR="00723F30" w:rsidRPr="00B673B3" w:rsidRDefault="00723F30" w:rsidP="00723F30">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2019 </w:t>
            </w:r>
          </w:p>
        </w:tc>
        <w:tc>
          <w:tcPr>
            <w:tcW w:w="738" w:type="dxa"/>
            <w:tcBorders>
              <w:top w:val="single" w:sz="6" w:space="0" w:color="666666"/>
              <w:left w:val="single" w:sz="6" w:space="0" w:color="666666"/>
              <w:bottom w:val="single" w:sz="6" w:space="0" w:color="666666"/>
              <w:right w:val="single" w:sz="6" w:space="0" w:color="666666"/>
            </w:tcBorders>
            <w:shd w:val="clear" w:color="auto" w:fill="CCCCCC"/>
            <w:hideMark/>
          </w:tcPr>
          <w:p w14:paraId="26E8B674" w14:textId="77777777" w:rsidR="00723F30" w:rsidRPr="00B673B3" w:rsidRDefault="00723F30" w:rsidP="00723F30">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16-84 </w:t>
            </w:r>
          </w:p>
        </w:tc>
        <w:tc>
          <w:tcPr>
            <w:tcW w:w="838" w:type="dxa"/>
            <w:tcBorders>
              <w:top w:val="single" w:sz="6" w:space="0" w:color="666666"/>
              <w:left w:val="single" w:sz="6" w:space="0" w:color="666666"/>
              <w:bottom w:val="single" w:sz="6" w:space="0" w:color="666666"/>
              <w:right w:val="single" w:sz="6" w:space="0" w:color="666666"/>
            </w:tcBorders>
            <w:shd w:val="clear" w:color="auto" w:fill="CCCCCC"/>
            <w:hideMark/>
          </w:tcPr>
          <w:p w14:paraId="48AC3F9B" w14:textId="77777777" w:rsidR="00723F30" w:rsidRPr="00B673B3" w:rsidRDefault="00723F30" w:rsidP="00723F30">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45 </w:t>
            </w:r>
          </w:p>
        </w:tc>
        <w:tc>
          <w:tcPr>
            <w:tcW w:w="595" w:type="dxa"/>
            <w:tcBorders>
              <w:top w:val="single" w:sz="6" w:space="0" w:color="666666"/>
              <w:left w:val="single" w:sz="6" w:space="0" w:color="666666"/>
              <w:bottom w:val="single" w:sz="6" w:space="0" w:color="666666"/>
              <w:right w:val="single" w:sz="6" w:space="0" w:color="666666"/>
            </w:tcBorders>
            <w:shd w:val="clear" w:color="auto" w:fill="CCCCCC"/>
            <w:hideMark/>
          </w:tcPr>
          <w:p w14:paraId="1310F162" w14:textId="77777777" w:rsidR="00723F30" w:rsidRPr="00B673B3" w:rsidRDefault="00723F30" w:rsidP="00723F30">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47 </w:t>
            </w:r>
          </w:p>
        </w:tc>
        <w:tc>
          <w:tcPr>
            <w:tcW w:w="1021" w:type="dxa"/>
            <w:tcBorders>
              <w:top w:val="single" w:sz="6" w:space="0" w:color="666666"/>
              <w:left w:val="single" w:sz="6" w:space="0" w:color="666666"/>
              <w:bottom w:val="single" w:sz="6" w:space="0" w:color="666666"/>
              <w:right w:val="single" w:sz="6" w:space="0" w:color="666666"/>
            </w:tcBorders>
            <w:shd w:val="clear" w:color="auto" w:fill="CCCCCC"/>
            <w:hideMark/>
          </w:tcPr>
          <w:p w14:paraId="0C08E870" w14:textId="13053620" w:rsidR="00723F30" w:rsidRPr="00B673B3" w:rsidRDefault="00723F30" w:rsidP="00B75865">
            <w:pPr>
              <w:spacing w:after="0" w:line="240" w:lineRule="auto"/>
              <w:textAlignment w:val="baseline"/>
              <w:rPr>
                <w:rFonts w:ascii="Times New Roman" w:eastAsia="Times New Roman" w:hAnsi="Times New Roman" w:cs="Times New Roman"/>
                <w:b/>
                <w:bCs/>
                <w:color w:val="000000"/>
                <w:kern w:val="0"/>
                <w:sz w:val="20"/>
                <w:szCs w:val="20"/>
                <w:lang w:eastAsia="sv-SE"/>
                <w14:ligatures w14:val="none"/>
              </w:rPr>
            </w:pPr>
            <w:r w:rsidRPr="00B673B3">
              <w:rPr>
                <w:rFonts w:ascii="Times New Roman" w:eastAsia="Times New Roman" w:hAnsi="Times New Roman" w:cs="Times New Roman"/>
                <w:b/>
                <w:bCs/>
                <w:color w:val="000000"/>
                <w:kern w:val="0"/>
                <w:sz w:val="20"/>
                <w:szCs w:val="20"/>
                <w:lang w:eastAsia="sv-SE"/>
                <w14:ligatures w14:val="none"/>
              </w:rPr>
              <w:t>Jegermalm &amp; Torgé</w:t>
            </w:r>
            <w:r w:rsidR="00DA10C5">
              <w:rPr>
                <w:rStyle w:val="Fotnotsreferens"/>
                <w:rFonts w:ascii="Times New Roman" w:eastAsia="Times New Roman" w:hAnsi="Times New Roman" w:cs="Times New Roman"/>
                <w:b/>
                <w:bCs/>
                <w:color w:val="000000"/>
                <w:kern w:val="0"/>
                <w:sz w:val="20"/>
                <w:szCs w:val="20"/>
                <w:lang w:eastAsia="sv-SE"/>
                <w14:ligatures w14:val="none"/>
              </w:rPr>
              <w:footnoteReference w:id="12"/>
            </w:r>
          </w:p>
        </w:tc>
        <w:tc>
          <w:tcPr>
            <w:tcW w:w="1304" w:type="dxa"/>
            <w:tcBorders>
              <w:top w:val="single" w:sz="6" w:space="0" w:color="666666"/>
              <w:left w:val="single" w:sz="6" w:space="0" w:color="666666"/>
              <w:bottom w:val="single" w:sz="6" w:space="0" w:color="666666"/>
              <w:right w:val="single" w:sz="6" w:space="0" w:color="666666"/>
            </w:tcBorders>
            <w:shd w:val="clear" w:color="auto" w:fill="CCCCCC"/>
          </w:tcPr>
          <w:p w14:paraId="76F7287B" w14:textId="1D20E153" w:rsidR="00723F30" w:rsidRPr="00427CFA" w:rsidRDefault="00025375" w:rsidP="00723F30">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427CFA">
              <w:rPr>
                <w:rFonts w:ascii="Times New Roman" w:eastAsia="Times New Roman" w:hAnsi="Times New Roman" w:cs="Times New Roman"/>
                <w:color w:val="000000"/>
                <w:kern w:val="0"/>
                <w:sz w:val="20"/>
                <w:szCs w:val="20"/>
                <w:lang w:eastAsia="sv-SE"/>
                <w14:ligatures w14:val="none"/>
              </w:rPr>
              <w:t>2019</w:t>
            </w:r>
          </w:p>
        </w:tc>
        <w:tc>
          <w:tcPr>
            <w:tcW w:w="777" w:type="dxa"/>
            <w:tcBorders>
              <w:top w:val="single" w:sz="6" w:space="0" w:color="666666"/>
              <w:left w:val="single" w:sz="6" w:space="0" w:color="666666"/>
              <w:bottom w:val="single" w:sz="6" w:space="0" w:color="666666"/>
              <w:right w:val="single" w:sz="6" w:space="0" w:color="666666"/>
            </w:tcBorders>
            <w:shd w:val="clear" w:color="auto" w:fill="CCCCCC"/>
            <w:hideMark/>
          </w:tcPr>
          <w:p w14:paraId="4CC9CE21" w14:textId="2A115BB0" w:rsidR="00723F30" w:rsidRPr="00B673B3" w:rsidRDefault="00723F30" w:rsidP="00723F30">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B673B3">
              <w:rPr>
                <w:rFonts w:ascii="Times New Roman" w:eastAsia="Times New Roman" w:hAnsi="Times New Roman" w:cs="Times New Roman"/>
                <w:color w:val="000000"/>
                <w:kern w:val="0"/>
                <w:sz w:val="20"/>
                <w:szCs w:val="20"/>
                <w:lang w:eastAsia="sv-SE"/>
                <w14:ligatures w14:val="none"/>
              </w:rPr>
              <w:t>16-84 </w:t>
            </w:r>
          </w:p>
        </w:tc>
        <w:tc>
          <w:tcPr>
            <w:tcW w:w="838" w:type="dxa"/>
            <w:tcBorders>
              <w:top w:val="single" w:sz="6" w:space="0" w:color="666666"/>
              <w:left w:val="single" w:sz="6" w:space="0" w:color="666666"/>
              <w:bottom w:val="single" w:sz="6" w:space="0" w:color="666666"/>
              <w:right w:val="single" w:sz="6" w:space="0" w:color="666666"/>
            </w:tcBorders>
            <w:shd w:val="clear" w:color="auto" w:fill="CCCCCC"/>
            <w:hideMark/>
          </w:tcPr>
          <w:p w14:paraId="0393949A" w14:textId="73065FB8" w:rsidR="006F3864" w:rsidRPr="00427CFA" w:rsidRDefault="006F3864" w:rsidP="00723F30">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427CFA">
              <w:rPr>
                <w:rFonts w:ascii="Times New Roman" w:eastAsia="Times New Roman" w:hAnsi="Times New Roman" w:cs="Times New Roman"/>
                <w:color w:val="000000"/>
                <w:kern w:val="0"/>
                <w:sz w:val="20"/>
                <w:szCs w:val="20"/>
                <w:lang w:eastAsia="sv-SE"/>
                <w14:ligatures w14:val="none"/>
              </w:rPr>
              <w:t>4%</w:t>
            </w:r>
          </w:p>
          <w:p w14:paraId="74F59FBA" w14:textId="3EAA9D8D" w:rsidR="00723F30" w:rsidRPr="00B673B3" w:rsidRDefault="006F3864" w:rsidP="00723F30">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427CFA">
              <w:rPr>
                <w:rFonts w:ascii="Times New Roman" w:eastAsia="Times New Roman" w:hAnsi="Times New Roman" w:cs="Times New Roman"/>
                <w:color w:val="000000"/>
                <w:kern w:val="0"/>
                <w:sz w:val="20"/>
                <w:szCs w:val="20"/>
                <w:lang w:eastAsia="sv-SE"/>
                <w14:ligatures w14:val="none"/>
              </w:rPr>
              <w:t>(</w:t>
            </w:r>
            <w:r w:rsidR="00723F30" w:rsidRPr="00B673B3">
              <w:rPr>
                <w:rFonts w:ascii="Times New Roman" w:eastAsia="Times New Roman" w:hAnsi="Times New Roman" w:cs="Times New Roman"/>
                <w:color w:val="000000"/>
                <w:kern w:val="0"/>
                <w:sz w:val="20"/>
                <w:szCs w:val="20"/>
                <w:lang w:eastAsia="sv-SE"/>
                <w14:ligatures w14:val="none"/>
              </w:rPr>
              <w:t>47%</w:t>
            </w:r>
            <w:r w:rsidRPr="00427CFA">
              <w:rPr>
                <w:rFonts w:ascii="Times New Roman" w:eastAsia="Times New Roman" w:hAnsi="Times New Roman" w:cs="Times New Roman"/>
                <w:color w:val="000000"/>
                <w:kern w:val="0"/>
                <w:sz w:val="20"/>
                <w:szCs w:val="20"/>
                <w:lang w:eastAsia="sv-SE"/>
                <w14:ligatures w14:val="none"/>
              </w:rPr>
              <w:t>)</w:t>
            </w:r>
            <w:r w:rsidR="00723F30" w:rsidRPr="00B673B3">
              <w:rPr>
                <w:rFonts w:ascii="Times New Roman" w:eastAsia="Times New Roman" w:hAnsi="Times New Roman" w:cs="Times New Roman"/>
                <w:color w:val="000000"/>
                <w:kern w:val="0"/>
                <w:sz w:val="20"/>
                <w:szCs w:val="20"/>
                <w:lang w:eastAsia="sv-SE"/>
                <w14:ligatures w14:val="none"/>
              </w:rPr>
              <w:t> </w:t>
            </w:r>
          </w:p>
        </w:tc>
        <w:tc>
          <w:tcPr>
            <w:tcW w:w="565" w:type="dxa"/>
            <w:tcBorders>
              <w:top w:val="single" w:sz="6" w:space="0" w:color="666666"/>
              <w:left w:val="single" w:sz="6" w:space="0" w:color="666666"/>
              <w:bottom w:val="single" w:sz="6" w:space="0" w:color="666666"/>
              <w:right w:val="single" w:sz="6" w:space="0" w:color="666666"/>
            </w:tcBorders>
            <w:shd w:val="clear" w:color="auto" w:fill="CCCCCC"/>
            <w:hideMark/>
          </w:tcPr>
          <w:p w14:paraId="606342E7" w14:textId="3D0276E5" w:rsidR="006F3864" w:rsidRPr="00427CFA" w:rsidRDefault="006F3864" w:rsidP="00723F30">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427CFA">
              <w:rPr>
                <w:rFonts w:ascii="Times New Roman" w:eastAsia="Times New Roman" w:hAnsi="Times New Roman" w:cs="Times New Roman"/>
                <w:color w:val="000000"/>
                <w:kern w:val="0"/>
                <w:sz w:val="20"/>
                <w:szCs w:val="20"/>
                <w:lang w:eastAsia="sv-SE"/>
                <w14:ligatures w14:val="none"/>
              </w:rPr>
              <w:t>4%</w:t>
            </w:r>
          </w:p>
          <w:p w14:paraId="0DFD9750" w14:textId="4E84CB9D" w:rsidR="00723F30" w:rsidRPr="00B673B3" w:rsidRDefault="006F3864" w:rsidP="00723F30">
            <w:pPr>
              <w:spacing w:after="0" w:line="240" w:lineRule="auto"/>
              <w:jc w:val="both"/>
              <w:textAlignment w:val="baseline"/>
              <w:rPr>
                <w:rFonts w:ascii="Times New Roman" w:eastAsia="Times New Roman" w:hAnsi="Times New Roman" w:cs="Times New Roman"/>
                <w:color w:val="000000"/>
                <w:kern w:val="0"/>
                <w:sz w:val="20"/>
                <w:szCs w:val="20"/>
                <w:lang w:eastAsia="sv-SE"/>
                <w14:ligatures w14:val="none"/>
              </w:rPr>
            </w:pPr>
            <w:r w:rsidRPr="00427CFA">
              <w:rPr>
                <w:rFonts w:ascii="Times New Roman" w:eastAsia="Times New Roman" w:hAnsi="Times New Roman" w:cs="Times New Roman"/>
                <w:color w:val="000000"/>
                <w:kern w:val="0"/>
                <w:sz w:val="20"/>
                <w:szCs w:val="20"/>
                <w:lang w:eastAsia="sv-SE"/>
                <w14:ligatures w14:val="none"/>
              </w:rPr>
              <w:t>(</w:t>
            </w:r>
            <w:r w:rsidR="00723F30" w:rsidRPr="00B673B3">
              <w:rPr>
                <w:rFonts w:ascii="Times New Roman" w:eastAsia="Times New Roman" w:hAnsi="Times New Roman" w:cs="Times New Roman"/>
                <w:color w:val="000000"/>
                <w:kern w:val="0"/>
                <w:sz w:val="20"/>
                <w:szCs w:val="20"/>
                <w:lang w:eastAsia="sv-SE"/>
                <w14:ligatures w14:val="none"/>
              </w:rPr>
              <w:t>53%</w:t>
            </w:r>
            <w:r w:rsidRPr="00427CFA">
              <w:rPr>
                <w:rFonts w:ascii="Times New Roman" w:eastAsia="Times New Roman" w:hAnsi="Times New Roman" w:cs="Times New Roman"/>
                <w:color w:val="000000"/>
                <w:kern w:val="0"/>
                <w:sz w:val="20"/>
                <w:szCs w:val="20"/>
                <w:lang w:eastAsia="sv-SE"/>
                <w14:ligatures w14:val="none"/>
              </w:rPr>
              <w:t>)</w:t>
            </w:r>
            <w:r w:rsidR="00723F30" w:rsidRPr="00B673B3">
              <w:rPr>
                <w:rFonts w:ascii="Times New Roman" w:eastAsia="Times New Roman" w:hAnsi="Times New Roman" w:cs="Times New Roman"/>
                <w:color w:val="000000"/>
                <w:kern w:val="0"/>
                <w:sz w:val="20"/>
                <w:szCs w:val="20"/>
                <w:lang w:eastAsia="sv-SE"/>
                <w14:ligatures w14:val="none"/>
              </w:rPr>
              <w:t> </w:t>
            </w:r>
          </w:p>
        </w:tc>
      </w:tr>
    </w:tbl>
    <w:p w14:paraId="7ACFFECD" w14:textId="77777777" w:rsidR="00B673B3" w:rsidRPr="00B673B3" w:rsidRDefault="00B673B3" w:rsidP="00467A54">
      <w:pPr>
        <w:spacing w:after="0" w:line="240" w:lineRule="auto"/>
        <w:ind w:firstLine="420"/>
        <w:jc w:val="both"/>
        <w:textAlignment w:val="baseline"/>
        <w:rPr>
          <w:rFonts w:ascii="Times New Roman" w:eastAsia="Times New Roman" w:hAnsi="Times New Roman" w:cs="Times New Roman"/>
          <w:kern w:val="0"/>
          <w:sz w:val="18"/>
          <w:szCs w:val="18"/>
          <w:lang w:eastAsia="sv-SE"/>
          <w14:ligatures w14:val="none"/>
        </w:rPr>
      </w:pPr>
      <w:r w:rsidRPr="00B673B3">
        <w:rPr>
          <w:rFonts w:ascii="Times New Roman" w:eastAsia="Times New Roman" w:hAnsi="Times New Roman" w:cs="Times New Roman"/>
          <w:kern w:val="0"/>
          <w:szCs w:val="24"/>
          <w:lang w:eastAsia="sv-SE"/>
          <w14:ligatures w14:val="none"/>
        </w:rPr>
        <w:t> </w:t>
      </w:r>
    </w:p>
    <w:p w14:paraId="6662E5A7" w14:textId="387F5EF3" w:rsidR="00B673B3" w:rsidRPr="00B673B3" w:rsidRDefault="00B673B3" w:rsidP="006D4E1A">
      <w:pPr>
        <w:spacing w:after="0" w:line="240" w:lineRule="auto"/>
        <w:jc w:val="both"/>
        <w:textAlignment w:val="baseline"/>
        <w:rPr>
          <w:rFonts w:ascii="Times New Roman" w:eastAsia="Times New Roman" w:hAnsi="Times New Roman" w:cs="Times New Roman"/>
          <w:kern w:val="0"/>
          <w:sz w:val="18"/>
          <w:szCs w:val="18"/>
          <w:lang w:val="en-GB" w:eastAsia="sv-SE"/>
          <w14:ligatures w14:val="none"/>
        </w:rPr>
      </w:pPr>
      <w:r w:rsidRPr="00B673B3">
        <w:rPr>
          <w:rFonts w:ascii="Times New Roman" w:eastAsia="Times New Roman" w:hAnsi="Times New Roman" w:cs="Times New Roman"/>
          <w:kern w:val="0"/>
          <w:lang w:val="en-GB" w:eastAsia="sv-SE"/>
          <w14:ligatures w14:val="none"/>
        </w:rPr>
        <w:t>Table 1 presents data from various studies conducted between 1992 and 2019</w:t>
      </w:r>
      <w:r w:rsidR="006D4E1A" w:rsidRPr="00427CFA">
        <w:rPr>
          <w:rFonts w:ascii="Times New Roman" w:eastAsia="Times New Roman" w:hAnsi="Times New Roman" w:cs="Times New Roman"/>
          <w:kern w:val="0"/>
          <w:lang w:val="en-GB" w:eastAsia="sv-SE"/>
          <w14:ligatures w14:val="none"/>
        </w:rPr>
        <w:t>.</w:t>
      </w:r>
    </w:p>
    <w:p w14:paraId="7B1118EC" w14:textId="249DC5AE" w:rsidR="00B673B3" w:rsidRPr="00427CFA" w:rsidRDefault="007F7DDC" w:rsidP="00427CFA">
      <w:pPr>
        <w:pStyle w:val="Rubrik1"/>
        <w:rPr>
          <w:sz w:val="18"/>
          <w:szCs w:val="18"/>
          <w:lang w:val="en-GB"/>
        </w:rPr>
      </w:pPr>
      <w:r w:rsidRPr="00427CFA">
        <w:t>THEORIES</w:t>
      </w:r>
      <w:r w:rsidRPr="00427CFA">
        <w:rPr>
          <w:lang w:val="en-GB"/>
        </w:rPr>
        <w:t> </w:t>
      </w:r>
    </w:p>
    <w:p w14:paraId="59F60D18" w14:textId="383F1A95" w:rsidR="00B673B3" w:rsidRPr="00427CFA" w:rsidRDefault="00B673B3" w:rsidP="00467A54">
      <w:pPr>
        <w:spacing w:after="0" w:line="240" w:lineRule="auto"/>
        <w:jc w:val="both"/>
        <w:textAlignment w:val="baseline"/>
        <w:rPr>
          <w:rFonts w:ascii="Times New Roman" w:eastAsia="Times New Roman" w:hAnsi="Times New Roman" w:cs="Times New Roman"/>
          <w:kern w:val="0"/>
          <w:lang w:val="en-GB" w:eastAsia="sv-SE"/>
          <w14:ligatures w14:val="none"/>
        </w:rPr>
      </w:pPr>
      <w:r w:rsidRPr="00B673B3">
        <w:rPr>
          <w:rFonts w:ascii="Times New Roman" w:eastAsia="Times New Roman" w:hAnsi="Times New Roman" w:cs="Times New Roman"/>
          <w:kern w:val="0"/>
          <w:lang w:val="en-US" w:eastAsia="sv-SE"/>
          <w14:ligatures w14:val="none"/>
        </w:rPr>
        <w:t xml:space="preserve">In this study, we draw on the theories on how the news media serves as an important source for constructing societal understandings of welfare issues. In order to grasp the dynamics of the news media, we are inspired by social problems theories on how various actors within the public sphere contribute to construct certain notions of family caregiving and older adults receiving care provided by next of kin and give meaning to this phenomenon. Furthermore, constructions of imagined identities work as the foundation for social policies (Weicht 2013; Hall 2000). How a welfare issue is understood as a problem and thus gains societal attention is dependent on how it is presented, discussed and negotiated by claim-makers in public arenas (Blumer 1971; Hilgartner &amp; Bosk 1988; Loseke 2003). Hilgartner and Bosk (1988) claim that the process of competition between social problems where there are numerous conditions which potentially cause harm, but only a few reach “celebrity” status and becomes recognised as problems in </w:t>
      </w:r>
      <w:r w:rsidRPr="00B673B3">
        <w:rPr>
          <w:rFonts w:ascii="Times New Roman" w:eastAsia="Times New Roman" w:hAnsi="Times New Roman" w:cs="Times New Roman"/>
          <w:kern w:val="0"/>
          <w:lang w:val="en-US" w:eastAsia="sv-SE"/>
          <w14:ligatures w14:val="none"/>
        </w:rPr>
        <w:lastRenderedPageBreak/>
        <w:t>need of solutions (Hilgartner &amp; Bosk 1988). How an issue is constructed and understood in society has an impact on how the issue at hand is dealt with, regarding how plans for organising actions are formulated and what resources that are allocated for solving the problem (Blumer 1971; Spector &amp; Kitsuse 1973). Loseke (2003) argues that actors, defined claim-makers, who strive to gain public attention for certain potentially harmful conditions, construct social problems with ambitions of persuading audiences that a condition is a social problem because it is widespread, causes harm, and can be reduced through human action. According to Seale (2003), a central part of mass media representations is to construct opposites with the purpose of creating drama, as dramatized contradictions and simplifications are necessary for the media to entertain their audiences (Seale, 2003). The news media is nevertheless a complex context where the perspectives and voices of journalists, governments, civil society, the industry and others meet and compete, resulting in various sources of knowledge being available and also blurring the lines between “expert” and “lay” knowledge (Hallin, Brandt, &amp; Briggs, 2013). These theories are of relevance to analyze how various claim-makers contribute to construct family caregiving in specific ways and how the news media is dependent on the context within which it is located, follow certain logics and construct narratives in specific ways with the aim of attracting readers and advertisers.</w:t>
      </w:r>
    </w:p>
    <w:p w14:paraId="1ABF10F4" w14:textId="77777777" w:rsidR="007F7DDC" w:rsidRPr="00B673B3" w:rsidRDefault="007F7DDC" w:rsidP="00467A54">
      <w:pPr>
        <w:spacing w:after="0" w:line="240" w:lineRule="auto"/>
        <w:jc w:val="both"/>
        <w:textAlignment w:val="baseline"/>
        <w:rPr>
          <w:rFonts w:ascii="Times New Roman" w:eastAsia="Times New Roman" w:hAnsi="Times New Roman" w:cs="Times New Roman"/>
          <w:kern w:val="0"/>
          <w:sz w:val="18"/>
          <w:szCs w:val="18"/>
          <w:lang w:val="en-GB" w:eastAsia="sv-SE"/>
          <w14:ligatures w14:val="none"/>
        </w:rPr>
      </w:pPr>
    </w:p>
    <w:p w14:paraId="4F613932" w14:textId="67EB8A50" w:rsidR="00B673B3" w:rsidRPr="00427CFA" w:rsidRDefault="00B673B3" w:rsidP="007F7DDC">
      <w:pPr>
        <w:pStyle w:val="Rubrik2"/>
        <w:rPr>
          <w:rFonts w:ascii="Times New Roman" w:hAnsi="Times New Roman" w:cs="Times New Roman"/>
          <w:sz w:val="18"/>
          <w:szCs w:val="18"/>
          <w:lang w:val="en-GB"/>
        </w:rPr>
      </w:pPr>
      <w:r w:rsidRPr="00427CFA">
        <w:rPr>
          <w:rFonts w:ascii="Times New Roman" w:hAnsi="Times New Roman" w:cs="Times New Roman"/>
        </w:rPr>
        <w:t>Methods and material</w:t>
      </w:r>
    </w:p>
    <w:p w14:paraId="5FDC0715" w14:textId="6F1BD9B9" w:rsidR="00B673B3" w:rsidRPr="00427CFA" w:rsidRDefault="00B673B3" w:rsidP="007F7DDC">
      <w:pPr>
        <w:pStyle w:val="Rubrik3"/>
        <w:rPr>
          <w:rFonts w:ascii="Times New Roman" w:hAnsi="Times New Roman" w:cs="Times New Roman"/>
          <w:color w:val="1F3763"/>
          <w:sz w:val="18"/>
          <w:szCs w:val="18"/>
          <w:lang w:val="en-GB"/>
        </w:rPr>
      </w:pPr>
      <w:r w:rsidRPr="00427CFA">
        <w:rPr>
          <w:rFonts w:ascii="Times New Roman" w:hAnsi="Times New Roman" w:cs="Times New Roman"/>
        </w:rPr>
        <w:t>Design</w:t>
      </w:r>
    </w:p>
    <w:p w14:paraId="17089B41" w14:textId="341E8590" w:rsidR="00B673B3" w:rsidRPr="00B673B3" w:rsidRDefault="00B673B3" w:rsidP="00467A54">
      <w:pPr>
        <w:spacing w:after="0" w:line="240" w:lineRule="auto"/>
        <w:jc w:val="both"/>
        <w:textAlignment w:val="baseline"/>
        <w:rPr>
          <w:rFonts w:ascii="Times New Roman" w:eastAsia="Times New Roman" w:hAnsi="Times New Roman" w:cs="Times New Roman"/>
          <w:kern w:val="0"/>
          <w:sz w:val="18"/>
          <w:szCs w:val="18"/>
          <w:lang w:val="en-GB" w:eastAsia="sv-SE"/>
          <w14:ligatures w14:val="none"/>
        </w:rPr>
      </w:pPr>
      <w:r w:rsidRPr="00B673B3">
        <w:rPr>
          <w:rFonts w:ascii="Times New Roman" w:eastAsia="Times New Roman" w:hAnsi="Times New Roman" w:cs="Times New Roman"/>
          <w:kern w:val="0"/>
          <w:lang w:val="en-US" w:eastAsia="sv-SE"/>
          <w14:ligatures w14:val="none"/>
        </w:rPr>
        <w:t>From a social constructionist perspective, we have analyzed how informal caregiving provided by next of kin is constructed and how caregivers are positioned in Swedish news media in articles published between 1996 and 2022. Thus, we have examined how informal caregiving conducted by next of kin is constructed in the news media and whether these constructions have shifted over time. The motive for the selection is based on the fact that issues relating responsibilities for older adults' well-being, including the issue of informal caregiving, received increased attention in the public debate in the 1990s, with a number of targeted initiatives to increase knowledge about the living conditions of older adults.</w:t>
      </w:r>
    </w:p>
    <w:p w14:paraId="4038D24C" w14:textId="416C3436" w:rsidR="00B673B3" w:rsidRPr="00427CFA" w:rsidRDefault="00B673B3" w:rsidP="007F7DDC">
      <w:pPr>
        <w:pStyle w:val="Rubrik3"/>
        <w:rPr>
          <w:rFonts w:ascii="Times New Roman" w:hAnsi="Times New Roman" w:cs="Times New Roman"/>
        </w:rPr>
      </w:pPr>
      <w:r w:rsidRPr="00427CFA">
        <w:rPr>
          <w:rFonts w:ascii="Times New Roman" w:hAnsi="Times New Roman" w:cs="Times New Roman"/>
        </w:rPr>
        <w:t>Material</w:t>
      </w:r>
    </w:p>
    <w:p w14:paraId="5EE88499" w14:textId="65AC90FF" w:rsidR="00B673B3" w:rsidRPr="00427CFA" w:rsidRDefault="00B673B3" w:rsidP="00467A54">
      <w:pPr>
        <w:spacing w:after="0" w:line="240" w:lineRule="auto"/>
        <w:jc w:val="both"/>
        <w:textAlignment w:val="baseline"/>
        <w:rPr>
          <w:rFonts w:ascii="Times New Roman" w:eastAsia="Times New Roman" w:hAnsi="Times New Roman" w:cs="Times New Roman"/>
          <w:kern w:val="0"/>
          <w:lang w:val="en-GB" w:eastAsia="sv-SE"/>
          <w14:ligatures w14:val="none"/>
        </w:rPr>
      </w:pPr>
      <w:r w:rsidRPr="00B673B3">
        <w:rPr>
          <w:rFonts w:ascii="Times New Roman" w:eastAsia="Times New Roman" w:hAnsi="Times New Roman" w:cs="Times New Roman"/>
          <w:kern w:val="0"/>
          <w:lang w:val="en-US" w:eastAsia="sv-SE"/>
          <w14:ligatures w14:val="none"/>
        </w:rPr>
        <w:t>The empirical material of this study consists of news media articles published over the years 1996 and 2022 in Swedish newspapers. The articles were collected using the Swedish words "anhörigomsorg” + “äldre”, which translates to “family caregiving" + “older person”, in the database Mediearkivet, which covers most of the Swedish newspapers and magazines.</w:t>
      </w:r>
      <w:r w:rsidRPr="00B673B3">
        <w:rPr>
          <w:rFonts w:ascii="Times New Roman" w:eastAsia="Times New Roman" w:hAnsi="Times New Roman" w:cs="Times New Roman"/>
          <w:kern w:val="0"/>
          <w:sz w:val="17"/>
          <w:szCs w:val="17"/>
          <w:vertAlign w:val="superscript"/>
          <w:lang w:val="en-US" w:eastAsia="sv-SE"/>
          <w14:ligatures w14:val="none"/>
        </w:rPr>
        <w:t>8</w:t>
      </w:r>
      <w:r w:rsidRPr="00B673B3">
        <w:rPr>
          <w:rFonts w:ascii="Times New Roman" w:eastAsia="Times New Roman" w:hAnsi="Times New Roman" w:cs="Times New Roman"/>
          <w:kern w:val="0"/>
          <w:lang w:val="en-US" w:eastAsia="sv-SE"/>
          <w14:ligatures w14:val="none"/>
        </w:rPr>
        <w:t xml:space="preserve"> Articles that were duplicates, press releases, brief notices and event information were excluded. Following the work of excluding articles, our material comprised 112 news articles which were downloaded and saved on the authors’ computers.</w:t>
      </w:r>
    </w:p>
    <w:p w14:paraId="399CF299" w14:textId="52260424" w:rsidR="007F7DDC" w:rsidRPr="00427CFA" w:rsidRDefault="00B673B3" w:rsidP="007F7DDC">
      <w:pPr>
        <w:pStyle w:val="Rubrik3"/>
        <w:rPr>
          <w:rFonts w:ascii="Times New Roman" w:hAnsi="Times New Roman" w:cs="Times New Roman"/>
        </w:rPr>
      </w:pPr>
      <w:r w:rsidRPr="00427CFA">
        <w:rPr>
          <w:rStyle w:val="Rubrik3Char"/>
          <w:rFonts w:ascii="Times New Roman" w:hAnsi="Times New Roman" w:cs="Times New Roman"/>
        </w:rPr>
        <w:t>Process</w:t>
      </w:r>
      <w:r w:rsidRPr="00427CFA">
        <w:rPr>
          <w:rFonts w:ascii="Times New Roman" w:hAnsi="Times New Roman" w:cs="Times New Roman"/>
        </w:rPr>
        <w:t xml:space="preserve"> of analysis</w:t>
      </w:r>
    </w:p>
    <w:p w14:paraId="1933DD5E" w14:textId="3C29765F" w:rsidR="00B673B3" w:rsidRPr="00B673B3" w:rsidRDefault="00B673B3" w:rsidP="00467A54">
      <w:pPr>
        <w:spacing w:after="0" w:line="240" w:lineRule="auto"/>
        <w:jc w:val="both"/>
        <w:textAlignment w:val="baseline"/>
        <w:rPr>
          <w:rFonts w:ascii="Times New Roman" w:eastAsia="Times New Roman" w:hAnsi="Times New Roman" w:cs="Times New Roman"/>
          <w:kern w:val="0"/>
          <w:sz w:val="18"/>
          <w:szCs w:val="18"/>
          <w:lang w:val="en-GB" w:eastAsia="sv-SE"/>
          <w14:ligatures w14:val="none"/>
        </w:rPr>
      </w:pPr>
      <w:r w:rsidRPr="00B673B3">
        <w:rPr>
          <w:rFonts w:ascii="Times New Roman" w:eastAsia="Times New Roman" w:hAnsi="Times New Roman" w:cs="Times New Roman"/>
          <w:kern w:val="0"/>
          <w:lang w:val="en-US" w:eastAsia="sv-SE"/>
          <w14:ligatures w14:val="none"/>
        </w:rPr>
        <w:t xml:space="preserve">After searching, identifying, and downloading articles from Swedish newspapers, we proceeded by the process of analyzing the empirical material. In the first phase, we read all the articles. After this first reading we acquired an initial understanding of the articles. In order to facilitate a comprehensive overview, we sorted the articles based on geographical distribution area and types of articles (i.e. debate, news reports, reportages and so on), as displayed in </w:t>
      </w:r>
      <w:r w:rsidRPr="00B673B3">
        <w:rPr>
          <w:rFonts w:ascii="Times New Roman" w:eastAsia="Times New Roman" w:hAnsi="Times New Roman" w:cs="Times New Roman"/>
          <w:b/>
          <w:bCs/>
          <w:kern w:val="0"/>
          <w:lang w:val="en-US" w:eastAsia="sv-SE"/>
          <w14:ligatures w14:val="none"/>
        </w:rPr>
        <w:t>Table 1</w:t>
      </w:r>
      <w:r w:rsidRPr="00B673B3">
        <w:rPr>
          <w:rFonts w:ascii="Times New Roman" w:eastAsia="Times New Roman" w:hAnsi="Times New Roman" w:cs="Times New Roman"/>
          <w:kern w:val="0"/>
          <w:lang w:val="en-US" w:eastAsia="sv-SE"/>
          <w14:ligatures w14:val="none"/>
        </w:rPr>
        <w:t>.</w:t>
      </w:r>
    </w:p>
    <w:p w14:paraId="75C01552" w14:textId="48FF21C6" w:rsidR="00B673B3" w:rsidRPr="00B673B3" w:rsidRDefault="00B673B3" w:rsidP="00467A54">
      <w:pPr>
        <w:spacing w:after="0" w:line="240" w:lineRule="auto"/>
        <w:jc w:val="both"/>
        <w:textAlignment w:val="baseline"/>
        <w:rPr>
          <w:rFonts w:ascii="Times New Roman" w:eastAsia="Times New Roman" w:hAnsi="Times New Roman" w:cs="Times New Roman"/>
          <w:kern w:val="0"/>
          <w:sz w:val="18"/>
          <w:szCs w:val="18"/>
          <w:lang w:val="en-GB" w:eastAsia="sv-SE"/>
          <w14:ligatures w14:val="none"/>
        </w:rPr>
      </w:pPr>
    </w:p>
    <w:p w14:paraId="64FED124" w14:textId="7EBF83F7" w:rsidR="00B673B3" w:rsidRPr="00B673B3" w:rsidRDefault="00B673B3" w:rsidP="00467A54">
      <w:pPr>
        <w:spacing w:after="0" w:line="240" w:lineRule="auto"/>
        <w:jc w:val="both"/>
        <w:textAlignment w:val="baseline"/>
        <w:rPr>
          <w:rFonts w:ascii="Times New Roman" w:eastAsia="Times New Roman" w:hAnsi="Times New Roman" w:cs="Times New Roman"/>
          <w:kern w:val="0"/>
          <w:sz w:val="18"/>
          <w:szCs w:val="18"/>
          <w:lang w:val="en-GB" w:eastAsia="sv-SE"/>
          <w14:ligatures w14:val="none"/>
        </w:rPr>
      </w:pPr>
    </w:p>
    <w:p w14:paraId="1EAA30B7" w14:textId="1436A62D" w:rsidR="00B673B3" w:rsidRPr="00B673B3" w:rsidRDefault="00B673B3" w:rsidP="00467A54">
      <w:pPr>
        <w:spacing w:after="0" w:line="240" w:lineRule="auto"/>
        <w:jc w:val="both"/>
        <w:textAlignment w:val="baseline"/>
        <w:rPr>
          <w:rFonts w:ascii="Times New Roman" w:eastAsia="Times New Roman" w:hAnsi="Times New Roman" w:cs="Times New Roman"/>
          <w:kern w:val="0"/>
          <w:sz w:val="18"/>
          <w:szCs w:val="18"/>
          <w:lang w:val="en-GB" w:eastAsia="sv-SE"/>
          <w14:ligatures w14:val="none"/>
        </w:rPr>
      </w:pPr>
    </w:p>
    <w:p w14:paraId="021B9FC5" w14:textId="3718DD8F" w:rsidR="00B673B3" w:rsidRPr="00B673B3" w:rsidRDefault="00B673B3" w:rsidP="00467A54">
      <w:pPr>
        <w:spacing w:after="0" w:line="240" w:lineRule="auto"/>
        <w:jc w:val="both"/>
        <w:textAlignment w:val="baseline"/>
        <w:rPr>
          <w:rFonts w:ascii="Times New Roman" w:eastAsia="Times New Roman" w:hAnsi="Times New Roman" w:cs="Times New Roman"/>
          <w:kern w:val="0"/>
          <w:sz w:val="18"/>
          <w:szCs w:val="18"/>
          <w:lang w:val="en-GB" w:eastAsia="sv-SE"/>
          <w14:ligatures w14:val="none"/>
        </w:rPr>
      </w:pPr>
      <w:r w:rsidRPr="00B673B3">
        <w:rPr>
          <w:rFonts w:ascii="Times New Roman" w:eastAsia="Times New Roman" w:hAnsi="Times New Roman" w:cs="Times New Roman"/>
          <w:b/>
          <w:bCs/>
          <w:kern w:val="0"/>
          <w:lang w:val="en-US" w:eastAsia="sv-SE"/>
          <w14:ligatures w14:val="none"/>
        </w:rPr>
        <w:lastRenderedPageBreak/>
        <w:t>Table 1. Types of articles and geographical distribution area of the newspapers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2445"/>
        <w:gridCol w:w="2190"/>
        <w:gridCol w:w="2190"/>
      </w:tblGrid>
      <w:tr w:rsidR="00B673B3" w:rsidRPr="00B673B3" w14:paraId="75219246" w14:textId="77777777" w:rsidTr="00B673B3">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78CD0063" w14:textId="4FF8998E"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val="en-GB" w:eastAsia="sv-SE"/>
                <w14:ligatures w14:val="none"/>
              </w:rPr>
            </w:pPr>
          </w:p>
        </w:tc>
        <w:tc>
          <w:tcPr>
            <w:tcW w:w="2445" w:type="dxa"/>
            <w:tcBorders>
              <w:top w:val="single" w:sz="6" w:space="0" w:color="auto"/>
              <w:left w:val="single" w:sz="6" w:space="0" w:color="auto"/>
              <w:bottom w:val="single" w:sz="6" w:space="0" w:color="auto"/>
              <w:right w:val="single" w:sz="6" w:space="0" w:color="auto"/>
            </w:tcBorders>
            <w:shd w:val="clear" w:color="auto" w:fill="auto"/>
            <w:hideMark/>
          </w:tcPr>
          <w:p w14:paraId="6B94BC2B" w14:textId="0F27B7ED"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r w:rsidRPr="00B673B3">
              <w:rPr>
                <w:rFonts w:ascii="Times New Roman" w:eastAsia="Times New Roman" w:hAnsi="Times New Roman" w:cs="Times New Roman"/>
                <w:b/>
                <w:bCs/>
                <w:kern w:val="0"/>
                <w:lang w:val="en-US" w:eastAsia="sv-SE"/>
                <w14:ligatures w14:val="none"/>
              </w:rPr>
              <w:t>Nationallevel</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4403A53F" w14:textId="67848744"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r w:rsidRPr="00B673B3">
              <w:rPr>
                <w:rFonts w:ascii="Times New Roman" w:eastAsia="Times New Roman" w:hAnsi="Times New Roman" w:cs="Times New Roman"/>
                <w:b/>
                <w:bCs/>
                <w:kern w:val="0"/>
                <w:lang w:val="en-US" w:eastAsia="sv-SE"/>
                <w14:ligatures w14:val="none"/>
              </w:rPr>
              <w:t>Regionallevel</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5AE743D1" w14:textId="624637C9"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r w:rsidRPr="00B673B3">
              <w:rPr>
                <w:rFonts w:ascii="Times New Roman" w:eastAsia="Times New Roman" w:hAnsi="Times New Roman" w:cs="Times New Roman"/>
                <w:b/>
                <w:bCs/>
                <w:kern w:val="0"/>
                <w:lang w:val="en-US" w:eastAsia="sv-SE"/>
                <w14:ligatures w14:val="none"/>
              </w:rPr>
              <w:t>Locallevel</w:t>
            </w:r>
          </w:p>
        </w:tc>
      </w:tr>
      <w:tr w:rsidR="00B673B3" w:rsidRPr="00B673B3" w14:paraId="1C9E5E5F" w14:textId="77777777" w:rsidTr="00B673B3">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23F5701B" w14:textId="3AD70312"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r w:rsidRPr="00B673B3">
              <w:rPr>
                <w:rFonts w:ascii="Times New Roman" w:eastAsia="Times New Roman" w:hAnsi="Times New Roman" w:cs="Times New Roman"/>
                <w:b/>
                <w:bCs/>
                <w:kern w:val="0"/>
                <w:lang w:val="en-US" w:eastAsia="sv-SE"/>
                <w14:ligatures w14:val="none"/>
              </w:rPr>
              <w:t>Debate</w:t>
            </w:r>
          </w:p>
        </w:tc>
        <w:tc>
          <w:tcPr>
            <w:tcW w:w="2445" w:type="dxa"/>
            <w:tcBorders>
              <w:top w:val="single" w:sz="6" w:space="0" w:color="auto"/>
              <w:left w:val="single" w:sz="6" w:space="0" w:color="auto"/>
              <w:bottom w:val="single" w:sz="6" w:space="0" w:color="auto"/>
              <w:right w:val="single" w:sz="6" w:space="0" w:color="auto"/>
            </w:tcBorders>
            <w:shd w:val="clear" w:color="auto" w:fill="auto"/>
            <w:hideMark/>
          </w:tcPr>
          <w:p w14:paraId="19DA8C36" w14:textId="047B8E88"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7041A345" w14:textId="1317A5A4"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21217BFD" w14:textId="0D3A3AD4"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p>
        </w:tc>
      </w:tr>
      <w:tr w:rsidR="00B673B3" w:rsidRPr="00B673B3" w14:paraId="0D9F7260" w14:textId="77777777" w:rsidTr="00B673B3">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0297249A" w14:textId="659D9657"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r w:rsidRPr="00B673B3">
              <w:rPr>
                <w:rFonts w:ascii="Times New Roman" w:eastAsia="Times New Roman" w:hAnsi="Times New Roman" w:cs="Times New Roman"/>
                <w:b/>
                <w:bCs/>
                <w:kern w:val="0"/>
                <w:lang w:val="en-US" w:eastAsia="sv-SE"/>
                <w14:ligatures w14:val="none"/>
              </w:rPr>
              <w:t>Reportage</w:t>
            </w:r>
          </w:p>
        </w:tc>
        <w:tc>
          <w:tcPr>
            <w:tcW w:w="2445" w:type="dxa"/>
            <w:tcBorders>
              <w:top w:val="single" w:sz="6" w:space="0" w:color="auto"/>
              <w:left w:val="single" w:sz="6" w:space="0" w:color="auto"/>
              <w:bottom w:val="single" w:sz="6" w:space="0" w:color="auto"/>
              <w:right w:val="single" w:sz="6" w:space="0" w:color="auto"/>
            </w:tcBorders>
            <w:shd w:val="clear" w:color="auto" w:fill="auto"/>
            <w:hideMark/>
          </w:tcPr>
          <w:p w14:paraId="7B63E35C" w14:textId="0DEF9DFA"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42164233" w14:textId="3C8C33D2"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6AF68028" w14:textId="69ACDB60"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p>
        </w:tc>
      </w:tr>
      <w:tr w:rsidR="00B673B3" w:rsidRPr="00B673B3" w14:paraId="5E39C819" w14:textId="77777777" w:rsidTr="00B673B3">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38F37975" w14:textId="56BB780F"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r w:rsidRPr="00B673B3">
              <w:rPr>
                <w:rFonts w:ascii="Times New Roman" w:eastAsia="Times New Roman" w:hAnsi="Times New Roman" w:cs="Times New Roman"/>
                <w:b/>
                <w:bCs/>
                <w:kern w:val="0"/>
                <w:lang w:val="en-US" w:eastAsia="sv-SE"/>
                <w14:ligatures w14:val="none"/>
              </w:rPr>
              <w:t>Newsreport</w:t>
            </w:r>
          </w:p>
        </w:tc>
        <w:tc>
          <w:tcPr>
            <w:tcW w:w="2445" w:type="dxa"/>
            <w:tcBorders>
              <w:top w:val="single" w:sz="6" w:space="0" w:color="auto"/>
              <w:left w:val="single" w:sz="6" w:space="0" w:color="auto"/>
              <w:bottom w:val="single" w:sz="6" w:space="0" w:color="auto"/>
              <w:right w:val="single" w:sz="6" w:space="0" w:color="auto"/>
            </w:tcBorders>
            <w:shd w:val="clear" w:color="auto" w:fill="auto"/>
            <w:hideMark/>
          </w:tcPr>
          <w:p w14:paraId="6F875A43" w14:textId="2768D4C8"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369EB799" w14:textId="7BB7CD80"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01F63AC8" w14:textId="5553A754"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p>
        </w:tc>
      </w:tr>
      <w:tr w:rsidR="00B673B3" w:rsidRPr="00B673B3" w14:paraId="6F32E349" w14:textId="77777777" w:rsidTr="00B673B3">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69BE3ED3" w14:textId="054716DD"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r w:rsidRPr="00B673B3">
              <w:rPr>
                <w:rFonts w:ascii="Times New Roman" w:eastAsia="Times New Roman" w:hAnsi="Times New Roman" w:cs="Times New Roman"/>
                <w:b/>
                <w:bCs/>
                <w:kern w:val="0"/>
                <w:lang w:val="en-US" w:eastAsia="sv-SE"/>
                <w14:ligatures w14:val="none"/>
              </w:rPr>
              <w:t>Editorial</w:t>
            </w:r>
          </w:p>
        </w:tc>
        <w:tc>
          <w:tcPr>
            <w:tcW w:w="2445" w:type="dxa"/>
            <w:tcBorders>
              <w:top w:val="single" w:sz="6" w:space="0" w:color="auto"/>
              <w:left w:val="single" w:sz="6" w:space="0" w:color="auto"/>
              <w:bottom w:val="single" w:sz="6" w:space="0" w:color="auto"/>
              <w:right w:val="single" w:sz="6" w:space="0" w:color="auto"/>
            </w:tcBorders>
            <w:shd w:val="clear" w:color="auto" w:fill="auto"/>
            <w:hideMark/>
          </w:tcPr>
          <w:p w14:paraId="427D0A08" w14:textId="1344CB7E"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51F6A587" w14:textId="513F64E2"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7E3916F6" w14:textId="080E1037"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p>
        </w:tc>
      </w:tr>
      <w:tr w:rsidR="00B673B3" w:rsidRPr="00B673B3" w14:paraId="299F5D79" w14:textId="77777777" w:rsidTr="00B673B3">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0E46548B" w14:textId="324411B7"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r w:rsidRPr="00B673B3">
              <w:rPr>
                <w:rFonts w:ascii="Times New Roman" w:eastAsia="Times New Roman" w:hAnsi="Times New Roman" w:cs="Times New Roman"/>
                <w:b/>
                <w:bCs/>
                <w:kern w:val="0"/>
                <w:lang w:val="en-US" w:eastAsia="sv-SE"/>
                <w14:ligatures w14:val="none"/>
              </w:rPr>
              <w:t>Lettertotheeditor</w:t>
            </w:r>
          </w:p>
        </w:tc>
        <w:tc>
          <w:tcPr>
            <w:tcW w:w="2445" w:type="dxa"/>
            <w:tcBorders>
              <w:top w:val="single" w:sz="6" w:space="0" w:color="auto"/>
              <w:left w:val="single" w:sz="6" w:space="0" w:color="auto"/>
              <w:bottom w:val="single" w:sz="6" w:space="0" w:color="auto"/>
              <w:right w:val="single" w:sz="6" w:space="0" w:color="auto"/>
            </w:tcBorders>
            <w:shd w:val="clear" w:color="auto" w:fill="auto"/>
            <w:hideMark/>
          </w:tcPr>
          <w:p w14:paraId="3B261710" w14:textId="1E90C6DA"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3F4F8DFD" w14:textId="33296DDE"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6A070032" w14:textId="57689ADD"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p>
        </w:tc>
      </w:tr>
      <w:tr w:rsidR="00B673B3" w:rsidRPr="00B673B3" w14:paraId="21583E1A" w14:textId="77777777" w:rsidTr="00B673B3">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61D1C698" w14:textId="6309F97C"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r w:rsidRPr="00B673B3">
              <w:rPr>
                <w:rFonts w:ascii="Times New Roman" w:eastAsia="Times New Roman" w:hAnsi="Times New Roman" w:cs="Times New Roman"/>
                <w:b/>
                <w:bCs/>
                <w:kern w:val="0"/>
                <w:lang w:val="en-US" w:eastAsia="sv-SE"/>
                <w14:ligatures w14:val="none"/>
              </w:rPr>
              <w:t>Chronicle</w:t>
            </w:r>
          </w:p>
        </w:tc>
        <w:tc>
          <w:tcPr>
            <w:tcW w:w="2445" w:type="dxa"/>
            <w:tcBorders>
              <w:top w:val="single" w:sz="6" w:space="0" w:color="auto"/>
              <w:left w:val="single" w:sz="6" w:space="0" w:color="auto"/>
              <w:bottom w:val="single" w:sz="6" w:space="0" w:color="auto"/>
              <w:right w:val="single" w:sz="6" w:space="0" w:color="auto"/>
            </w:tcBorders>
            <w:shd w:val="clear" w:color="auto" w:fill="auto"/>
            <w:hideMark/>
          </w:tcPr>
          <w:p w14:paraId="47BC94AD" w14:textId="10B4E4CA"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28A09A6C" w14:textId="06B9CB97"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3450F874" w14:textId="20C407CB"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p>
        </w:tc>
      </w:tr>
      <w:tr w:rsidR="00B673B3" w:rsidRPr="00B673B3" w14:paraId="54C3C328" w14:textId="77777777" w:rsidTr="00B673B3">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51533B9E" w14:textId="786864A1"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r w:rsidRPr="00B673B3">
              <w:rPr>
                <w:rFonts w:ascii="Times New Roman" w:eastAsia="Times New Roman" w:hAnsi="Times New Roman" w:cs="Times New Roman"/>
                <w:b/>
                <w:bCs/>
                <w:kern w:val="0"/>
                <w:lang w:val="en-US" w:eastAsia="sv-SE"/>
                <w14:ligatures w14:val="none"/>
              </w:rPr>
              <w:t>Total</w:t>
            </w:r>
          </w:p>
        </w:tc>
        <w:tc>
          <w:tcPr>
            <w:tcW w:w="2445" w:type="dxa"/>
            <w:tcBorders>
              <w:top w:val="single" w:sz="6" w:space="0" w:color="auto"/>
              <w:left w:val="single" w:sz="6" w:space="0" w:color="auto"/>
              <w:bottom w:val="single" w:sz="6" w:space="0" w:color="auto"/>
              <w:right w:val="single" w:sz="6" w:space="0" w:color="auto"/>
            </w:tcBorders>
            <w:shd w:val="clear" w:color="auto" w:fill="auto"/>
            <w:hideMark/>
          </w:tcPr>
          <w:p w14:paraId="012303E1" w14:textId="1B6BC978"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37587C4C" w14:textId="111CC874"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58A533DE" w14:textId="57E97BCF" w:rsidR="00B673B3" w:rsidRPr="00B673B3" w:rsidRDefault="00B673B3" w:rsidP="00467A54">
            <w:pPr>
              <w:spacing w:after="0" w:line="240" w:lineRule="auto"/>
              <w:jc w:val="both"/>
              <w:textAlignment w:val="baseline"/>
              <w:rPr>
                <w:rFonts w:ascii="Times New Roman" w:eastAsia="Times New Roman" w:hAnsi="Times New Roman" w:cs="Times New Roman"/>
                <w:kern w:val="0"/>
                <w:szCs w:val="24"/>
                <w:lang w:eastAsia="sv-SE"/>
                <w14:ligatures w14:val="none"/>
              </w:rPr>
            </w:pPr>
          </w:p>
        </w:tc>
      </w:tr>
    </w:tbl>
    <w:p w14:paraId="7522CADE" w14:textId="333F8FD6" w:rsidR="00B673B3" w:rsidRPr="00B673B3" w:rsidRDefault="00B673B3" w:rsidP="00467A54">
      <w:pPr>
        <w:spacing w:after="0" w:line="240" w:lineRule="auto"/>
        <w:jc w:val="both"/>
        <w:textAlignment w:val="baseline"/>
        <w:rPr>
          <w:rFonts w:ascii="Times New Roman" w:eastAsia="Times New Roman" w:hAnsi="Times New Roman" w:cs="Times New Roman"/>
          <w:kern w:val="0"/>
          <w:sz w:val="18"/>
          <w:szCs w:val="18"/>
          <w:lang w:eastAsia="sv-SE"/>
          <w14:ligatures w14:val="none"/>
        </w:rPr>
      </w:pPr>
    </w:p>
    <w:p w14:paraId="08BA0899" w14:textId="77777777" w:rsidR="00186EAB" w:rsidRPr="00427CFA" w:rsidRDefault="00186EAB" w:rsidP="00186EAB">
      <w:pPr>
        <w:pStyle w:val="Nyrad"/>
        <w:rPr>
          <w:rFonts w:ascii="Times New Roman" w:eastAsia="Times New Roman" w:hAnsi="Times New Roman" w:cs="Times New Roman"/>
          <w:kern w:val="0"/>
          <w:lang w:val="en-GB"/>
          <w14:ligatures w14:val="none"/>
        </w:rPr>
      </w:pPr>
      <w:r w:rsidRPr="00427CFA">
        <w:rPr>
          <w:rFonts w:ascii="Times New Roman" w:eastAsia="Times New Roman" w:hAnsi="Times New Roman" w:cs="Times New Roman"/>
          <w:kern w:val="0"/>
          <w:lang w:val="en-GB"/>
          <w14:ligatures w14:val="none"/>
        </w:rPr>
        <w:t xml:space="preserve">Sorting the articles based on geography and types of articles was an important analytical endeavor, as the contexts of the media also influence how news are represented in the news media (Thompson, 2000). It also illustrates on what levels in society the issue is discussed, and types of articles gives insights to how the issue is written about. For example, if an issue is discussed in mainly debate articles, the tone may be focused on pointing out blame and less attention of nuances (Agren, 2017) whereas reportages may give in-depth descriptions of an issue from different perspectives.  </w:t>
      </w:r>
    </w:p>
    <w:p w14:paraId="63E88802" w14:textId="77777777" w:rsidR="00186EAB" w:rsidRPr="00427CFA" w:rsidRDefault="00186EAB" w:rsidP="00186EAB">
      <w:pPr>
        <w:pStyle w:val="Nyrad"/>
        <w:rPr>
          <w:rFonts w:ascii="Times New Roman" w:eastAsia="Times New Roman" w:hAnsi="Times New Roman" w:cs="Times New Roman"/>
          <w:kern w:val="0"/>
          <w:lang w:val="en-GB"/>
          <w14:ligatures w14:val="none"/>
        </w:rPr>
      </w:pPr>
      <w:r w:rsidRPr="00427CFA">
        <w:rPr>
          <w:rFonts w:ascii="Times New Roman" w:eastAsia="Times New Roman" w:hAnsi="Times New Roman" w:cs="Times New Roman"/>
          <w:kern w:val="0"/>
          <w:lang w:val="en-GB"/>
          <w14:ligatures w14:val="none"/>
        </w:rPr>
        <w:t xml:space="preserve">Thereafter, all the news articles were read several times to familiarize ourselves with the material. Then we searched for preliminary categories that would enable us to form an overview of and to organize the material. These categories were identified by finding words, expressions, and concepts that occurred recurrently. Throughout the analytic process, we were inspired by concepts and perspectives from media research enabling understandings on the interplay between public discourse, policy, and the media (e.g. Stroobant, Van den Bogaert &amp; Raeymaeckers, 2019; Seale, 2003), how issues relating to ageing and old age are constructed in the media (Ylänne, 2022), and how responsibilities for the well-being of older adults are constructed (Agren &amp; Cedersund, 2020).  Departing from these perspectives, we asked these questions to the material: </w:t>
      </w:r>
    </w:p>
    <w:p w14:paraId="58FC2EEA" w14:textId="77777777" w:rsidR="00186EAB" w:rsidRPr="00427CFA" w:rsidRDefault="00186EAB" w:rsidP="00186EAB">
      <w:pPr>
        <w:pStyle w:val="Nyrad"/>
        <w:rPr>
          <w:rFonts w:ascii="Times New Roman" w:eastAsia="Times New Roman" w:hAnsi="Times New Roman" w:cs="Times New Roman"/>
          <w:kern w:val="0"/>
          <w:lang w:val="en-GB"/>
          <w14:ligatures w14:val="none"/>
        </w:rPr>
      </w:pPr>
      <w:r w:rsidRPr="00427CFA">
        <w:rPr>
          <w:rFonts w:ascii="Times New Roman" w:eastAsia="Times New Roman" w:hAnsi="Times New Roman" w:cs="Times New Roman"/>
          <w:kern w:val="0"/>
          <w:lang w:val="en-GB"/>
          <w14:ligatures w14:val="none"/>
        </w:rPr>
        <w:t xml:space="preserve">What is the overall content? How is informal care provided by next of kin described? What contexts are actualized and related to informal care provided by next of kin? How large share of the article is about next of kin? How large share of the article is about older adults? How are next of kin positioned? How are older adults in need of care positioned? Whose perspective is in focus? What is the problem, solution and who is made responsible? </w:t>
      </w:r>
    </w:p>
    <w:p w14:paraId="19094B2B" w14:textId="3783DE84" w:rsidR="00186EAB" w:rsidRPr="00427CFA" w:rsidRDefault="00186EAB" w:rsidP="00186EAB">
      <w:pPr>
        <w:pStyle w:val="Nyrad"/>
        <w:rPr>
          <w:rFonts w:ascii="Times New Roman" w:hAnsi="Times New Roman" w:cs="Times New Roman"/>
        </w:rPr>
      </w:pPr>
      <w:r w:rsidRPr="00427CFA">
        <w:rPr>
          <w:rFonts w:ascii="Times New Roman" w:hAnsi="Times New Roman" w:cs="Times New Roman"/>
        </w:rPr>
        <w:t xml:space="preserve">These questions enabled in-depth understandings on how the issue of informal care provided by next of kin is constructed in the Swedish news media and how this issue has changed over the years. Moreover, it was possible to distinguish themes when asking these questions, in particular concerning the issues of who´s perspective dominates and who is in focus; the caregiver or older adults. In some cases, it was however not a straightforward task to identify distinctive themes as some aspects could be addressed in several articles, leading to themes being intertwined. We could, nevertheless, by detailed analysis on the words used to give meaning to informal care and asking the this variety of questions to the material made it possible to distinguish themes from one another. </w:t>
      </w:r>
    </w:p>
    <w:p w14:paraId="42506334" w14:textId="38B6C1CF" w:rsidR="00186EAB" w:rsidRPr="00427CFA" w:rsidRDefault="00186EAB" w:rsidP="00186EAB">
      <w:pPr>
        <w:spacing w:after="0" w:line="240" w:lineRule="auto"/>
        <w:jc w:val="both"/>
        <w:textAlignment w:val="baseline"/>
        <w:rPr>
          <w:rFonts w:ascii="Times New Roman" w:hAnsi="Times New Roman" w:cs="Times New Roman"/>
          <w:lang w:val="en-US" w:eastAsia="sv-SE"/>
        </w:rPr>
      </w:pPr>
      <w:r w:rsidRPr="00427CFA">
        <w:rPr>
          <w:rFonts w:ascii="Times New Roman" w:hAnsi="Times New Roman" w:cs="Times New Roman"/>
          <w:lang w:val="en-US" w:eastAsia="sv-SE"/>
        </w:rPr>
        <w:t>Utv: An example of this was when the word informal care provided by next of kin was expressed in an article.</w:t>
      </w:r>
      <w:r w:rsidRPr="00427CFA">
        <w:rPr>
          <w:rFonts w:ascii="Times New Roman" w:hAnsi="Times New Roman" w:cs="Times New Roman"/>
          <w:lang w:val="en-US" w:eastAsia="sv-SE"/>
        </w:rPr>
        <w:t xml:space="preserve"> </w:t>
      </w:r>
      <w:r w:rsidRPr="00427CFA">
        <w:rPr>
          <w:rFonts w:ascii="Times New Roman" w:hAnsi="Times New Roman" w:cs="Times New Roman"/>
          <w:lang w:val="en-US" w:eastAsia="sv-SE"/>
        </w:rPr>
        <w:t xml:space="preserve">Both authors were actively involved in the analysis process and met regularly to discuss what we found in the material and through these meetings we reached consensus regarding how we interpreted the material and what themes we identified. </w:t>
      </w:r>
    </w:p>
    <w:p w14:paraId="4CC148BE" w14:textId="77777777" w:rsidR="00186EAB" w:rsidRPr="00427CFA" w:rsidRDefault="00186EAB" w:rsidP="00186EAB">
      <w:pPr>
        <w:spacing w:after="0" w:line="240" w:lineRule="auto"/>
        <w:jc w:val="both"/>
        <w:textAlignment w:val="baseline"/>
        <w:rPr>
          <w:rFonts w:ascii="Times New Roman" w:hAnsi="Times New Roman" w:cs="Times New Roman"/>
          <w:lang w:val="en-US" w:eastAsia="sv-SE"/>
        </w:rPr>
      </w:pPr>
    </w:p>
    <w:p w14:paraId="20FA9031" w14:textId="77777777" w:rsidR="00186EAB" w:rsidRPr="00427CFA" w:rsidRDefault="00186EAB" w:rsidP="00186EAB">
      <w:pPr>
        <w:spacing w:after="0" w:line="240" w:lineRule="auto"/>
        <w:jc w:val="both"/>
        <w:textAlignment w:val="baseline"/>
        <w:rPr>
          <w:rFonts w:ascii="Times New Roman" w:hAnsi="Times New Roman" w:cs="Times New Roman"/>
          <w:lang w:val="en-US" w:eastAsia="sv-SE"/>
        </w:rPr>
      </w:pPr>
      <w:r w:rsidRPr="00427CFA">
        <w:rPr>
          <w:rFonts w:ascii="Times New Roman" w:hAnsi="Times New Roman" w:cs="Times New Roman"/>
          <w:lang w:val="en-US" w:eastAsia="sv-SE"/>
        </w:rPr>
        <w:t>In Table 2 an overview of the identified themes is presented.</w:t>
      </w:r>
    </w:p>
    <w:p w14:paraId="45D1CE74" w14:textId="477A7A86" w:rsidR="007F7DDC" w:rsidRPr="00B673B3" w:rsidRDefault="00186EAB" w:rsidP="00186EAB">
      <w:pPr>
        <w:spacing w:after="0" w:line="240" w:lineRule="auto"/>
        <w:jc w:val="both"/>
        <w:textAlignment w:val="baseline"/>
        <w:rPr>
          <w:rFonts w:ascii="Times New Roman" w:eastAsia="Times New Roman" w:hAnsi="Times New Roman" w:cs="Times New Roman"/>
          <w:kern w:val="0"/>
          <w:sz w:val="18"/>
          <w:szCs w:val="18"/>
          <w:lang w:val="en-GB" w:eastAsia="sv-SE"/>
          <w14:ligatures w14:val="none"/>
        </w:rPr>
      </w:pPr>
      <w:r w:rsidRPr="00427CFA">
        <w:rPr>
          <w:rFonts w:ascii="Times New Roman" w:hAnsi="Times New Roman" w:cs="Times New Roman"/>
          <w:lang w:val="en-US" w:eastAsia="sv-SE"/>
        </w:rPr>
        <w:t>Table 2.</w:t>
      </w:r>
    </w:p>
    <w:p w14:paraId="694E04D4" w14:textId="7576CB30" w:rsidR="00B673B3" w:rsidRPr="00427CFA" w:rsidRDefault="007F7DDC" w:rsidP="00427CFA">
      <w:pPr>
        <w:pStyle w:val="Rubrik1"/>
        <w:rPr>
          <w:sz w:val="18"/>
          <w:szCs w:val="18"/>
          <w:lang w:val="en-GB"/>
        </w:rPr>
      </w:pPr>
      <w:r w:rsidRPr="00427CFA">
        <w:lastRenderedPageBreak/>
        <w:t>RESULTS</w:t>
      </w:r>
    </w:p>
    <w:p w14:paraId="6DB41748" w14:textId="77777777" w:rsidR="009A3D08" w:rsidRPr="00427CFA" w:rsidRDefault="009A3D08" w:rsidP="009A3D08">
      <w:pPr>
        <w:spacing w:after="0" w:line="240" w:lineRule="auto"/>
        <w:jc w:val="both"/>
        <w:textAlignment w:val="baseline"/>
        <w:rPr>
          <w:rFonts w:ascii="Times New Roman" w:eastAsia="Times New Roman" w:hAnsi="Times New Roman" w:cs="Times New Roman"/>
          <w:kern w:val="0"/>
          <w:lang w:val="en-US" w:eastAsia="sv-SE"/>
          <w14:ligatures w14:val="none"/>
        </w:rPr>
      </w:pPr>
      <w:r w:rsidRPr="00427CFA">
        <w:rPr>
          <w:rFonts w:ascii="Times New Roman" w:eastAsia="Times New Roman" w:hAnsi="Times New Roman" w:cs="Times New Roman"/>
          <w:kern w:val="0"/>
          <w:lang w:val="en-US" w:eastAsia="sv-SE"/>
          <w14:ligatures w14:val="none"/>
        </w:rPr>
        <w:t xml:space="preserve">In this segment we present themes that were found in the empirical material consisting of 112 articles from the Swedish news media published between the years 1996 to 2022. </w:t>
      </w:r>
    </w:p>
    <w:p w14:paraId="30EE0A76" w14:textId="77777777" w:rsidR="009A3D08" w:rsidRPr="00427CFA" w:rsidRDefault="009A3D08" w:rsidP="009A3D08">
      <w:pPr>
        <w:spacing w:after="0" w:line="240" w:lineRule="auto"/>
        <w:jc w:val="both"/>
        <w:textAlignment w:val="baseline"/>
        <w:rPr>
          <w:rFonts w:ascii="Times New Roman" w:eastAsia="Times New Roman" w:hAnsi="Times New Roman" w:cs="Times New Roman"/>
          <w:kern w:val="0"/>
          <w:lang w:val="en-US" w:eastAsia="sv-SE"/>
          <w14:ligatures w14:val="none"/>
        </w:rPr>
      </w:pPr>
      <w:r w:rsidRPr="00427CFA">
        <w:rPr>
          <w:rFonts w:ascii="Times New Roman" w:eastAsia="Times New Roman" w:hAnsi="Times New Roman" w:cs="Times New Roman"/>
          <w:kern w:val="0"/>
          <w:lang w:val="en-US" w:eastAsia="sv-SE"/>
          <w14:ligatures w14:val="none"/>
        </w:rPr>
        <w:t>Theme 1. Family caregiving, cutbacks and deficiencies within the welfare state</w:t>
      </w:r>
    </w:p>
    <w:p w14:paraId="37141A86" w14:textId="77777777" w:rsidR="009A3D08" w:rsidRPr="00427CFA" w:rsidRDefault="009A3D08" w:rsidP="009A3D08">
      <w:pPr>
        <w:spacing w:after="0" w:line="240" w:lineRule="auto"/>
        <w:jc w:val="both"/>
        <w:textAlignment w:val="baseline"/>
        <w:rPr>
          <w:rFonts w:ascii="Times New Roman" w:eastAsia="Times New Roman" w:hAnsi="Times New Roman" w:cs="Times New Roman"/>
          <w:kern w:val="0"/>
          <w:lang w:val="en-US" w:eastAsia="sv-SE"/>
          <w14:ligatures w14:val="none"/>
        </w:rPr>
      </w:pPr>
      <w:r w:rsidRPr="00427CFA">
        <w:rPr>
          <w:rFonts w:ascii="Times New Roman" w:eastAsia="Times New Roman" w:hAnsi="Times New Roman" w:cs="Times New Roman"/>
          <w:kern w:val="0"/>
          <w:lang w:val="en-US" w:eastAsia="sv-SE"/>
          <w14:ligatures w14:val="none"/>
        </w:rPr>
        <w:t xml:space="preserve">A dominating construct in the analyzed news media articles was that cutbacks and deficiencies within the welfare state has led to increased responsibilities for family caregivers to care for their older family members in need of care. Under the headline “Being mother's mother”, a journalist argued that successive and stealthily austerity measures have led to older adults being placed; “Straight into the daughter's lap.”, as family caregiving is described as a task for women since; “Women take care of their old mother”. When referring to a report from Stockholm University, the author states that one in four places within eldercare facilities have disappeared and that places in hospitals were cut in half between the years 1995-2005. Thereafter, it is argued that the foundation of the Swedish society was that human values includes all, also sick and old persons, where everybody has the right to care and not being dependent on children and grandchildren. Ideas, which according to the journalist are not prevalent today. The conclusion of the article is that “the care of our old and sick” are the most important societal issues when it comes to equality, justice and how society is structured (Arbetarbladet, 2014-01-08). </w:t>
      </w:r>
    </w:p>
    <w:p w14:paraId="194A4F5D" w14:textId="77777777" w:rsidR="009A3D08" w:rsidRPr="00427CFA" w:rsidRDefault="009A3D08" w:rsidP="009A3D08">
      <w:pPr>
        <w:spacing w:after="0" w:line="240" w:lineRule="auto"/>
        <w:jc w:val="both"/>
        <w:textAlignment w:val="baseline"/>
        <w:rPr>
          <w:rFonts w:ascii="Times New Roman" w:eastAsia="Times New Roman" w:hAnsi="Times New Roman" w:cs="Times New Roman"/>
          <w:kern w:val="0"/>
          <w:lang w:val="en-US" w:eastAsia="sv-SE"/>
          <w14:ligatures w14:val="none"/>
        </w:rPr>
      </w:pPr>
      <w:r w:rsidRPr="00427CFA">
        <w:rPr>
          <w:rFonts w:ascii="Times New Roman" w:eastAsia="Times New Roman" w:hAnsi="Times New Roman" w:cs="Times New Roman"/>
          <w:kern w:val="0"/>
          <w:lang w:val="en-US" w:eastAsia="sv-SE"/>
          <w14:ligatures w14:val="none"/>
        </w:rPr>
        <w:t xml:space="preserve">Theme 2. Family caregiving as a trap for women </w:t>
      </w:r>
    </w:p>
    <w:p w14:paraId="52D35D9A" w14:textId="77777777" w:rsidR="009A3D08" w:rsidRPr="00427CFA" w:rsidRDefault="009A3D08" w:rsidP="009A3D08">
      <w:pPr>
        <w:spacing w:after="0" w:line="240" w:lineRule="auto"/>
        <w:jc w:val="both"/>
        <w:textAlignment w:val="baseline"/>
        <w:rPr>
          <w:rFonts w:ascii="Times New Roman" w:eastAsia="Times New Roman" w:hAnsi="Times New Roman" w:cs="Times New Roman"/>
          <w:kern w:val="0"/>
          <w:lang w:val="en-US" w:eastAsia="sv-SE"/>
          <w14:ligatures w14:val="none"/>
        </w:rPr>
      </w:pPr>
      <w:r w:rsidRPr="00427CFA">
        <w:rPr>
          <w:rFonts w:ascii="Times New Roman" w:eastAsia="Times New Roman" w:hAnsi="Times New Roman" w:cs="Times New Roman"/>
          <w:kern w:val="0"/>
          <w:lang w:val="en-US" w:eastAsia="sv-SE"/>
          <w14:ligatures w14:val="none"/>
        </w:rPr>
        <w:t>Theme 3. Family caregiving, eldercare and politics</w:t>
      </w:r>
    </w:p>
    <w:p w14:paraId="11BACD57" w14:textId="77777777" w:rsidR="009A3D08" w:rsidRPr="00427CFA" w:rsidRDefault="009A3D08" w:rsidP="009A3D08">
      <w:pPr>
        <w:spacing w:after="0" w:line="240" w:lineRule="auto"/>
        <w:jc w:val="both"/>
        <w:textAlignment w:val="baseline"/>
        <w:rPr>
          <w:rFonts w:ascii="Times New Roman" w:eastAsia="Times New Roman" w:hAnsi="Times New Roman" w:cs="Times New Roman"/>
          <w:kern w:val="0"/>
          <w:lang w:val="en-US" w:eastAsia="sv-SE"/>
          <w14:ligatures w14:val="none"/>
        </w:rPr>
      </w:pPr>
      <w:r w:rsidRPr="00427CFA">
        <w:rPr>
          <w:rFonts w:ascii="Times New Roman" w:eastAsia="Times New Roman" w:hAnsi="Times New Roman" w:cs="Times New Roman"/>
          <w:kern w:val="0"/>
          <w:lang w:val="en-US" w:eastAsia="sv-SE"/>
          <w14:ligatures w14:val="none"/>
        </w:rPr>
        <w:t>Theme 4. Family carers as a lifeline and economic resource for society</w:t>
      </w:r>
    </w:p>
    <w:p w14:paraId="3D702EAA" w14:textId="466447C4" w:rsidR="007F7DDC" w:rsidRPr="00427CFA" w:rsidRDefault="009A3D08" w:rsidP="009A3D08">
      <w:pPr>
        <w:spacing w:after="0" w:line="240" w:lineRule="auto"/>
        <w:jc w:val="both"/>
        <w:textAlignment w:val="baseline"/>
        <w:rPr>
          <w:rFonts w:ascii="Times New Roman" w:eastAsia="Times New Roman" w:hAnsi="Times New Roman" w:cs="Times New Roman"/>
          <w:kern w:val="0"/>
          <w:lang w:val="en-US" w:eastAsia="sv-SE"/>
          <w14:ligatures w14:val="none"/>
        </w:rPr>
      </w:pPr>
      <w:r w:rsidRPr="00427CFA">
        <w:rPr>
          <w:rFonts w:ascii="Times New Roman" w:eastAsia="Times New Roman" w:hAnsi="Times New Roman" w:cs="Times New Roman"/>
          <w:kern w:val="0"/>
          <w:lang w:val="en-US" w:eastAsia="sv-SE"/>
          <w14:ligatures w14:val="none"/>
        </w:rPr>
        <w:t>In a number of articles, family caregivers were praised and positioned as conducting work of importance for older adults, for eldercare and for society as a whole. In a reportage, a daughter is described as a “lifeline” for her mother who has extensive care needs after suffering two strokes. Here, the daughters hectic everyday life is described in detail, with a full-time job, three teenage children and no time for friends or leisure activities. She visits her mother three times a day, and spends two hours daily with her mother. Time that she could spend with her children, which leads to guilty conscience. In parallel with portraying her stressful life and sacrifices, a critique of the municipality´s eldercare and priorities runs through the article. Due to the large amount of homecare staff, her mother's second stroke was not discovered in time, because the staff, who hadn´t met her mother for eight months, just thought she had become worse. The time pressure on staff is illustrated through the example that her mother takes long time to eat. Due to time pressure, the staff cannot always stay throughout the whole meal and the daughter has found half a meal in the trash. Critique was also directed towards the municipality which invested money in a cinema but not eldercare. Moreover, the mother was considered not sick and frail enough to be eligible to reside at a nursing-home, but still have extensive care needs. The daughter did, however, also express that she understood the pressure on the staff, and that some staff were “nuggets of gold”, who took time for her mother and meant a lot. One example of an article where family carers are positioned as ”saving” eldercare, with the title “Family carers saviors of eldercare” (Göteborgs-Posten, 2004-02-24), was a reportage about a man who had cared for his wife for 15 years. The article intertwines the man´s experiences with reports, from NBHW, on the situation of family caregivers. The article adapts a critical perspective, as the NBHW report is cited to state: “Eldercare stands is dependent on family caregivers - without them, the welfare system collapses”, and meanwhile the man expresses a lack of understanding from the politicians. Throughout the remainder of the article, focus is, however, more on the man´s feelings of being a family caregiver, without a critical tone. For example,</w:t>
      </w:r>
    </w:p>
    <w:p w14:paraId="0814A39D" w14:textId="77777777" w:rsidR="009A3D08" w:rsidRPr="00427CFA" w:rsidRDefault="009A3D08" w:rsidP="009A3D08">
      <w:pPr>
        <w:spacing w:after="0" w:line="240" w:lineRule="auto"/>
        <w:jc w:val="both"/>
        <w:textAlignment w:val="baseline"/>
        <w:rPr>
          <w:rFonts w:ascii="Times New Roman" w:eastAsia="Times New Roman" w:hAnsi="Times New Roman" w:cs="Times New Roman"/>
          <w:color w:val="2F5496"/>
          <w:kern w:val="0"/>
          <w:sz w:val="26"/>
          <w:szCs w:val="26"/>
          <w:lang w:val="en-US" w:eastAsia="sv-SE"/>
          <w14:ligatures w14:val="none"/>
        </w:rPr>
      </w:pPr>
    </w:p>
    <w:p w14:paraId="012EDA4F" w14:textId="7A2E15BB" w:rsidR="00B673B3" w:rsidRPr="00B673B3" w:rsidRDefault="00B673B3" w:rsidP="00467A54">
      <w:pPr>
        <w:spacing w:after="0" w:line="240" w:lineRule="auto"/>
        <w:jc w:val="both"/>
        <w:textAlignment w:val="baseline"/>
        <w:rPr>
          <w:rFonts w:ascii="Times New Roman" w:eastAsia="Times New Roman" w:hAnsi="Times New Roman" w:cs="Times New Roman"/>
          <w:color w:val="2F5496"/>
          <w:kern w:val="0"/>
          <w:sz w:val="18"/>
          <w:szCs w:val="18"/>
          <w:lang w:eastAsia="sv-SE"/>
          <w14:ligatures w14:val="none"/>
        </w:rPr>
      </w:pPr>
      <w:r w:rsidRPr="00B673B3">
        <w:rPr>
          <w:rFonts w:ascii="Times New Roman" w:eastAsia="Times New Roman" w:hAnsi="Times New Roman" w:cs="Times New Roman"/>
          <w:color w:val="2F5496"/>
          <w:kern w:val="0"/>
          <w:sz w:val="26"/>
          <w:szCs w:val="26"/>
          <w:lang w:val="en-US" w:eastAsia="sv-SE"/>
          <w14:ligatures w14:val="none"/>
        </w:rPr>
        <w:t>Discussion</w:t>
      </w:r>
    </w:p>
    <w:p w14:paraId="7D79BA60" w14:textId="4B49EDF3" w:rsidR="00B673B3" w:rsidRPr="00B673B3" w:rsidRDefault="00B673B3" w:rsidP="00467A54">
      <w:pPr>
        <w:spacing w:after="0" w:line="240" w:lineRule="auto"/>
        <w:jc w:val="both"/>
        <w:textAlignment w:val="baseline"/>
        <w:rPr>
          <w:rFonts w:ascii="Times New Roman" w:eastAsia="Times New Roman" w:hAnsi="Times New Roman" w:cs="Times New Roman"/>
          <w:kern w:val="0"/>
          <w:sz w:val="18"/>
          <w:szCs w:val="18"/>
          <w:lang w:eastAsia="sv-SE"/>
          <w14:ligatures w14:val="none"/>
        </w:rPr>
      </w:pPr>
    </w:p>
    <w:p w14:paraId="31047C72" w14:textId="77777777" w:rsidR="009E7CCB" w:rsidRPr="00427CFA" w:rsidRDefault="009E7CCB" w:rsidP="009E7CCB">
      <w:pPr>
        <w:pStyle w:val="Liststycke"/>
        <w:numPr>
          <w:ilvl w:val="0"/>
          <w:numId w:val="31"/>
        </w:numPr>
        <w:jc w:val="both"/>
        <w:rPr>
          <w:rFonts w:ascii="Times New Roman" w:hAnsi="Times New Roman" w:cs="Times New Roman"/>
        </w:rPr>
      </w:pPr>
      <w:r w:rsidRPr="00427CFA">
        <w:rPr>
          <w:rFonts w:ascii="Times New Roman" w:hAnsi="Times New Roman" w:cs="Times New Roman"/>
        </w:rPr>
        <w:t xml:space="preserve">Deficiencies in the welfare state today. </w:t>
      </w:r>
    </w:p>
    <w:p w14:paraId="1426FB7B" w14:textId="77777777" w:rsidR="009E7CCB" w:rsidRPr="00427CFA" w:rsidRDefault="009E7CCB" w:rsidP="009E7CCB">
      <w:pPr>
        <w:pStyle w:val="Liststycke"/>
        <w:numPr>
          <w:ilvl w:val="0"/>
          <w:numId w:val="31"/>
        </w:numPr>
        <w:jc w:val="both"/>
        <w:rPr>
          <w:rFonts w:ascii="Times New Roman" w:hAnsi="Times New Roman" w:cs="Times New Roman"/>
        </w:rPr>
      </w:pPr>
      <w:r w:rsidRPr="00427CFA">
        <w:rPr>
          <w:rFonts w:ascii="Times New Roman" w:hAnsi="Times New Roman" w:cs="Times New Roman"/>
        </w:rPr>
        <w:lastRenderedPageBreak/>
        <w:t>Researchers, persons from governments, journalists and other “experts” are the most prominent voice.</w:t>
      </w:r>
    </w:p>
    <w:p w14:paraId="368A5DE6" w14:textId="77777777" w:rsidR="009E7CCB" w:rsidRPr="00427CFA" w:rsidRDefault="009E7CCB" w:rsidP="009E7CCB">
      <w:pPr>
        <w:pStyle w:val="Liststycke"/>
        <w:numPr>
          <w:ilvl w:val="0"/>
          <w:numId w:val="31"/>
        </w:numPr>
        <w:jc w:val="both"/>
        <w:rPr>
          <w:rFonts w:ascii="Times New Roman" w:hAnsi="Times New Roman" w:cs="Times New Roman"/>
        </w:rPr>
      </w:pPr>
      <w:r w:rsidRPr="00427CFA">
        <w:rPr>
          <w:rFonts w:ascii="Times New Roman" w:hAnsi="Times New Roman" w:cs="Times New Roman"/>
        </w:rPr>
        <w:t>Family caregivers, active citizens are also to some extent expressing their experiences. Older adults in need of care are almost made invisible</w:t>
      </w:r>
    </w:p>
    <w:p w14:paraId="75410D94" w14:textId="77777777" w:rsidR="009E7CCB" w:rsidRPr="00427CFA" w:rsidRDefault="009E7CCB" w:rsidP="009E7CCB">
      <w:pPr>
        <w:pStyle w:val="Liststycke"/>
        <w:numPr>
          <w:ilvl w:val="0"/>
          <w:numId w:val="31"/>
        </w:numPr>
        <w:jc w:val="both"/>
        <w:rPr>
          <w:rFonts w:ascii="Times New Roman" w:hAnsi="Times New Roman" w:cs="Times New Roman"/>
        </w:rPr>
      </w:pPr>
      <w:r w:rsidRPr="00427CFA">
        <w:rPr>
          <w:rFonts w:ascii="Times New Roman" w:hAnsi="Times New Roman" w:cs="Times New Roman"/>
        </w:rPr>
        <w:t xml:space="preserve">Overall, the argument is that family caregivers make important contributions but more support, financial and social is needed. </w:t>
      </w:r>
    </w:p>
    <w:p w14:paraId="5BB2DC7A" w14:textId="77777777" w:rsidR="009E7CCB" w:rsidRPr="00427CFA" w:rsidRDefault="009E7CCB" w:rsidP="009E7CCB">
      <w:pPr>
        <w:pStyle w:val="Liststycke"/>
        <w:numPr>
          <w:ilvl w:val="0"/>
          <w:numId w:val="31"/>
        </w:numPr>
        <w:jc w:val="both"/>
        <w:rPr>
          <w:rFonts w:ascii="Times New Roman" w:hAnsi="Times New Roman" w:cs="Times New Roman"/>
        </w:rPr>
      </w:pPr>
      <w:r w:rsidRPr="00427CFA">
        <w:rPr>
          <w:rFonts w:ascii="Times New Roman" w:hAnsi="Times New Roman" w:cs="Times New Roman"/>
        </w:rPr>
        <w:t>Medical vs social?</w:t>
      </w:r>
    </w:p>
    <w:p w14:paraId="77C11BF1" w14:textId="77777777" w:rsidR="009E7CCB" w:rsidRPr="00427CFA" w:rsidRDefault="009E7CCB" w:rsidP="009E7CCB">
      <w:pPr>
        <w:pStyle w:val="Liststycke"/>
        <w:numPr>
          <w:ilvl w:val="0"/>
          <w:numId w:val="31"/>
        </w:numPr>
        <w:jc w:val="both"/>
        <w:rPr>
          <w:rFonts w:ascii="Times New Roman" w:hAnsi="Times New Roman" w:cs="Times New Roman"/>
        </w:rPr>
      </w:pPr>
      <w:r w:rsidRPr="00427CFA">
        <w:rPr>
          <w:rFonts w:ascii="Times New Roman" w:hAnsi="Times New Roman" w:cs="Times New Roman"/>
        </w:rPr>
        <w:t>Trap for women</w:t>
      </w:r>
    </w:p>
    <w:p w14:paraId="4659F4C5" w14:textId="77777777" w:rsidR="009E7CCB" w:rsidRPr="00427CFA" w:rsidRDefault="009E7CCB" w:rsidP="009E7CCB">
      <w:pPr>
        <w:pStyle w:val="Liststycke"/>
        <w:numPr>
          <w:ilvl w:val="0"/>
          <w:numId w:val="31"/>
        </w:numPr>
        <w:jc w:val="both"/>
        <w:rPr>
          <w:rFonts w:ascii="Times New Roman" w:hAnsi="Times New Roman" w:cs="Times New Roman"/>
        </w:rPr>
      </w:pPr>
      <w:r w:rsidRPr="00427CFA">
        <w:rPr>
          <w:rFonts w:ascii="Times New Roman" w:hAnsi="Times New Roman" w:cs="Times New Roman"/>
        </w:rPr>
        <w:t xml:space="preserve">How do these findings relate to previous research? </w:t>
      </w:r>
    </w:p>
    <w:p w14:paraId="73CFF03E" w14:textId="5565EE90" w:rsidR="007F7DDC" w:rsidRPr="00B673B3" w:rsidRDefault="007F7DDC" w:rsidP="007F7DDC">
      <w:pPr>
        <w:rPr>
          <w:rFonts w:ascii="Times New Roman" w:eastAsia="Times New Roman" w:hAnsi="Times New Roman" w:cs="Times New Roman"/>
          <w:kern w:val="0"/>
          <w:lang w:val="en-GB" w:eastAsia="sv-SE"/>
          <w14:ligatures w14:val="none"/>
        </w:rPr>
      </w:pPr>
      <w:r w:rsidRPr="00427CFA">
        <w:rPr>
          <w:rFonts w:ascii="Times New Roman" w:eastAsia="Times New Roman" w:hAnsi="Times New Roman" w:cs="Times New Roman"/>
          <w:kern w:val="0"/>
          <w:lang w:val="en-GB" w:eastAsia="sv-SE"/>
          <w14:ligatures w14:val="none"/>
        </w:rPr>
        <w:br w:type="page"/>
      </w:r>
    </w:p>
    <w:p w14:paraId="2ECE013C" w14:textId="6236FF56" w:rsidR="00B673B3" w:rsidRDefault="007F7DDC" w:rsidP="00427CFA">
      <w:pPr>
        <w:pStyle w:val="Rubrik1"/>
      </w:pPr>
      <w:r w:rsidRPr="00427CFA">
        <w:lastRenderedPageBreak/>
        <w:t>REFERENCES</w:t>
      </w:r>
    </w:p>
    <w:p w14:paraId="3355B140" w14:textId="77777777" w:rsidR="000D6DAF" w:rsidRPr="000D6DAF" w:rsidRDefault="000D6DAF" w:rsidP="000D6DAF">
      <w:pPr>
        <w:pStyle w:val="referens"/>
      </w:pPr>
      <w:r w:rsidRPr="000D6DAF">
        <w:rPr>
          <w:rFonts w:eastAsiaTheme="minorEastAsia"/>
        </w:rPr>
        <w:t>Ågren, A. (2017). What are we talking about? Constructions of loneliness among older people in the Swedish news-press. Journal of Aging Studies, 41: 18-27.</w:t>
      </w:r>
    </w:p>
    <w:p w14:paraId="797DA6B5" w14:textId="77777777" w:rsidR="000D6DAF" w:rsidRPr="000D6DAF" w:rsidRDefault="000D6DAF" w:rsidP="000D6DAF">
      <w:pPr>
        <w:pStyle w:val="referens"/>
        <w:rPr>
          <w:rFonts w:eastAsiaTheme="minorEastAsia"/>
        </w:rPr>
      </w:pPr>
      <w:r w:rsidRPr="000D6DAF">
        <w:rPr>
          <w:rFonts w:eastAsiaTheme="minorEastAsia"/>
        </w:rPr>
        <w:t>Ågren, A. (2020). Loneliness and Dying as Issues of Public Concern in Sweden. Dissertation. Linköping: Linköpings universitet.</w:t>
      </w:r>
    </w:p>
    <w:p w14:paraId="64717260" w14:textId="77777777" w:rsidR="000D6DAF" w:rsidRPr="000D6DAF" w:rsidRDefault="000D6DAF" w:rsidP="000D6DAF">
      <w:pPr>
        <w:pStyle w:val="referens"/>
        <w:rPr>
          <w:rFonts w:eastAsiaTheme="minorEastAsia"/>
        </w:rPr>
      </w:pPr>
      <w:r w:rsidRPr="000D6DAF">
        <w:rPr>
          <w:rFonts w:eastAsiaTheme="minorEastAsia"/>
        </w:rPr>
        <w:t>Ågren, A., Cedersund, E. (2020). Reducing loneliness among older people – who is responsible?. Ageing &amp; Society, 40(3) : 584-603.</w:t>
      </w:r>
    </w:p>
    <w:p w14:paraId="6F3DBA31" w14:textId="77777777" w:rsidR="000D6DAF" w:rsidRPr="000D6DAF" w:rsidRDefault="000D6DAF" w:rsidP="000D6DAF">
      <w:pPr>
        <w:pStyle w:val="referens"/>
        <w:rPr>
          <w:rFonts w:eastAsiaTheme="minorEastAsia"/>
        </w:rPr>
      </w:pPr>
      <w:r w:rsidRPr="000D6DAF">
        <w:rPr>
          <w:rFonts w:eastAsiaTheme="minorEastAsia"/>
        </w:rPr>
        <w:t>Blumer, H. (1971). Social Problems as Collective Behavior. Social Problems. 18 (3): 298-306.</w:t>
      </w:r>
    </w:p>
    <w:p w14:paraId="2E1CEA87" w14:textId="77777777" w:rsidR="000D6DAF" w:rsidRPr="000D6DAF" w:rsidRDefault="000D6DAF" w:rsidP="000D6DAF">
      <w:pPr>
        <w:pStyle w:val="referens"/>
        <w:rPr>
          <w:rFonts w:eastAsiaTheme="minorEastAsia"/>
        </w:rPr>
      </w:pPr>
      <w:r w:rsidRPr="000D6DAF">
        <w:rPr>
          <w:rFonts w:eastAsiaTheme="minorEastAsia"/>
        </w:rPr>
        <w:t>Conrad, P. (1997). Public Eyes and Private Genes: Historical Frames, News Constructions, and Social Problems. Social Problems. 44(2): 139-154.</w:t>
      </w:r>
    </w:p>
    <w:p w14:paraId="265E1948" w14:textId="77777777" w:rsidR="000D6DAF" w:rsidRPr="000D6DAF" w:rsidRDefault="000D6DAF" w:rsidP="000D6DAF">
      <w:pPr>
        <w:pStyle w:val="referens"/>
        <w:rPr>
          <w:rStyle w:val="NyradChar"/>
          <w:rFonts w:eastAsiaTheme="minorEastAsia"/>
          <w:lang w:eastAsia="en-US"/>
        </w:rPr>
      </w:pPr>
      <w:r w:rsidRPr="000D6DAF">
        <w:rPr>
          <w:rStyle w:val="NyradChar"/>
          <w:lang w:eastAsia="en-US"/>
        </w:rPr>
        <w:t>Edebalk, P. G. (2022a). Äldreomsorgen: En aktuell historia. Lund: Studentlitteratur.</w:t>
      </w:r>
    </w:p>
    <w:p w14:paraId="02FCA9A4" w14:textId="77777777" w:rsidR="000D6DAF" w:rsidRPr="000D6DAF" w:rsidRDefault="000D6DAF" w:rsidP="000D6DAF">
      <w:pPr>
        <w:pStyle w:val="referens"/>
        <w:rPr>
          <w:rStyle w:val="NyradChar"/>
          <w:lang w:eastAsia="en-US"/>
        </w:rPr>
      </w:pPr>
      <w:r w:rsidRPr="000D6DAF">
        <w:rPr>
          <w:rStyle w:val="NyradChar"/>
          <w:lang w:eastAsia="en-US"/>
        </w:rPr>
        <w:t>Edebalk, P. G. (2022b). Stöd till anhörigvårdare – en seg historia. Äldre i Centrum, 16 sep 2022 [https://aldreicentrum.se/spotlight/stod-till-anhorigvardare-en-seg-historia/]</w:t>
      </w:r>
    </w:p>
    <w:p w14:paraId="32049AD2" w14:textId="77777777" w:rsidR="000D6DAF" w:rsidRPr="000D6DAF" w:rsidRDefault="000D6DAF" w:rsidP="000D6DAF">
      <w:pPr>
        <w:pStyle w:val="referens"/>
      </w:pPr>
      <w:r w:rsidRPr="000D6DAF">
        <w:rPr>
          <w:rFonts w:eastAsiaTheme="minorEastAsia"/>
        </w:rPr>
        <w:t>Exley, C. &amp; Allen, D. (2007). A critical examination of home care: End of life care as an illustrative case. Social Science &amp; Medicine. 65: 2317–2327.</w:t>
      </w:r>
    </w:p>
    <w:p w14:paraId="75B44481" w14:textId="77777777" w:rsidR="000D6DAF" w:rsidRPr="000D6DAF" w:rsidRDefault="000D6DAF" w:rsidP="000D6DAF">
      <w:pPr>
        <w:pStyle w:val="referens"/>
        <w:rPr>
          <w:rFonts w:eastAsiaTheme="minorEastAsia"/>
        </w:rPr>
      </w:pPr>
      <w:r w:rsidRPr="000D6DAF">
        <w:t>Government Official Report (SOU) 2022:41. The Next Step - Increased Quality and Equality in Care for Older People. [SOU 2022:41. Nästa steg – Ökad kvalitet och jämlikhet i vård och omsorg för äldre personer].</w:t>
      </w:r>
    </w:p>
    <w:p w14:paraId="1FB4EE05" w14:textId="77777777" w:rsidR="000D6DAF" w:rsidRPr="000D6DAF" w:rsidRDefault="000D6DAF" w:rsidP="000D6DAF">
      <w:pPr>
        <w:pStyle w:val="referens"/>
      </w:pPr>
      <w:r w:rsidRPr="000D6DAF">
        <w:rPr>
          <w:rFonts w:eastAsiaTheme="minorEastAsia"/>
        </w:rPr>
        <w:t>Hall, S. (2000). “Who needs ‘identity’?”, in P. du Gay, J. Evans, &amp; P. Redman (Eds.), Identity: A reader. London: Sage Publications.</w:t>
      </w:r>
    </w:p>
    <w:p w14:paraId="7B1BF1AE" w14:textId="77777777" w:rsidR="000D6DAF" w:rsidRPr="000D6DAF" w:rsidRDefault="000D6DAF" w:rsidP="000D6DAF">
      <w:pPr>
        <w:pStyle w:val="referens"/>
        <w:rPr>
          <w:rFonts w:eastAsiaTheme="minorEastAsia"/>
        </w:rPr>
      </w:pPr>
      <w:r w:rsidRPr="000D6DAF">
        <w:rPr>
          <w:rFonts w:eastAsiaTheme="minorEastAsia"/>
        </w:rPr>
        <w:t>Hallin, D. C., Brandt, M., &amp; Briggs, C. L. (2013). Biomedicalization and the public sphere: Newspaper coverage of health and medicine, 1960s–2000s. Social Science &amp; Medicine, 96, 121–128.</w:t>
      </w:r>
    </w:p>
    <w:p w14:paraId="7A13A56E" w14:textId="77777777" w:rsidR="000D6DAF" w:rsidRPr="000D6DAF" w:rsidRDefault="000D6DAF" w:rsidP="000D6DAF">
      <w:pPr>
        <w:pStyle w:val="referens"/>
        <w:rPr>
          <w:rFonts w:eastAsiaTheme="minorEastAsia"/>
        </w:rPr>
      </w:pPr>
      <w:r w:rsidRPr="000D6DAF">
        <w:rPr>
          <w:rFonts w:eastAsiaTheme="minorEastAsia"/>
        </w:rPr>
        <w:t>Hilgartner, S. &amp; Bosk, C L. (1988). The Rise and Fall of Social Problems: A Public Arenas Model. American Journal of Sociology. 94(1): 53-78.</w:t>
      </w:r>
    </w:p>
    <w:p w14:paraId="5EBE6BAA" w14:textId="77777777" w:rsidR="000D6DAF" w:rsidRPr="000D6DAF" w:rsidRDefault="000D6DAF" w:rsidP="000D6DAF">
      <w:pPr>
        <w:pStyle w:val="referens"/>
        <w:rPr>
          <w:rFonts w:eastAsiaTheme="minorEastAsia"/>
        </w:rPr>
      </w:pPr>
      <w:r w:rsidRPr="000D6DAF">
        <w:rPr>
          <w:rFonts w:eastAsiaTheme="minorEastAsia"/>
        </w:rPr>
        <w:t>Hughes, D. (1984). The sociological eye. London: Transaction Books.</w:t>
      </w:r>
    </w:p>
    <w:p w14:paraId="4A353897" w14:textId="77777777" w:rsidR="000D6DAF" w:rsidRPr="000D6DAF" w:rsidRDefault="000D6DAF" w:rsidP="000D6DAF">
      <w:pPr>
        <w:pStyle w:val="referens"/>
        <w:rPr>
          <w:rFonts w:eastAsiaTheme="minorEastAsia"/>
        </w:rPr>
      </w:pPr>
      <w:r w:rsidRPr="000D6DAF">
        <w:rPr>
          <w:rFonts w:eastAsiaTheme="minorEastAsia"/>
        </w:rPr>
        <w:t>Jegermalm, M. &amp; Torgé, C., J. (2021). Three caregiver profiles: who are they, what do they do, and who are their co-carers?, European Journal of Social Work. 1-14.</w:t>
      </w:r>
    </w:p>
    <w:p w14:paraId="76C8DEE8" w14:textId="77777777" w:rsidR="000D6DAF" w:rsidRPr="000D6DAF" w:rsidRDefault="000D6DAF" w:rsidP="000D6DAF">
      <w:pPr>
        <w:pStyle w:val="referens"/>
        <w:rPr>
          <w:rFonts w:eastAsiaTheme="minorEastAsia"/>
        </w:rPr>
      </w:pPr>
      <w:r w:rsidRPr="000D6DAF">
        <w:rPr>
          <w:rFonts w:eastAsiaTheme="minorEastAsia"/>
        </w:rPr>
        <w:t>Jegermalm, M. (2005). Carers in the Welfare State – On Informal Care and Support for Carers in Sweden. Stockholm Studies of Social Work •22 (Academic dissertation)</w:t>
      </w:r>
    </w:p>
    <w:p w14:paraId="131C5342" w14:textId="77777777" w:rsidR="000D6DAF" w:rsidRPr="000D6DAF" w:rsidRDefault="000D6DAF" w:rsidP="000D6DAF">
      <w:pPr>
        <w:pStyle w:val="referens"/>
        <w:rPr>
          <w:rFonts w:eastAsiaTheme="minorEastAsia"/>
          <w:lang w:bidi="ar-DZ"/>
        </w:rPr>
      </w:pPr>
      <w:r w:rsidRPr="000D6DAF">
        <w:t>Jegermalm, M. (2019). ”Informella insatser – trender, omfattning och profiler av dem som gör insatser.” I von Essen, J. &amp; Svedberg, L. (red). Medborgerligt engagemang i Sverige 1992–2019. Ersta Sköndal Bräcke Högskola, Arbetsrapportserie Nr 98. Stockholm: Ersta Sköndal Bräcke Högskola.</w:t>
      </w:r>
    </w:p>
    <w:p w14:paraId="40B2D0E3" w14:textId="77777777" w:rsidR="000D6DAF" w:rsidRPr="000D6DAF" w:rsidRDefault="000D6DAF" w:rsidP="000D6DAF">
      <w:pPr>
        <w:pStyle w:val="referens"/>
      </w:pPr>
      <w:r w:rsidRPr="000D6DAF">
        <w:t>Jegermalm, M., Malmberg, B. &amp; Sundström, G. (2014). Anhöriga äldre angår alla! Nationellt kompetenscentrum anhöriga.</w:t>
      </w:r>
    </w:p>
    <w:p w14:paraId="27045A00" w14:textId="77777777" w:rsidR="000D6DAF" w:rsidRPr="000D6DAF" w:rsidRDefault="000D6DAF" w:rsidP="000D6DAF">
      <w:pPr>
        <w:pStyle w:val="referens"/>
      </w:pPr>
      <w:r w:rsidRPr="000D6DAF">
        <w:t xml:space="preserve">Jeppsson Grassman, E. (1993). Frivilliga insatser i Sverige – en befolkningsstudie. I SOU 1983:82. Stockholm: Fritzes förlag. </w:t>
      </w:r>
    </w:p>
    <w:p w14:paraId="6CFD7B0D" w14:textId="77777777" w:rsidR="000D6DAF" w:rsidRPr="000D6DAF" w:rsidRDefault="000D6DAF" w:rsidP="000D6DAF">
      <w:pPr>
        <w:pStyle w:val="referens"/>
      </w:pPr>
      <w:r w:rsidRPr="000D6DAF">
        <w:t xml:space="preserve">Jeppsson Grassman, E., &amp; Svedberg, L. (1999). Medborgarskapets gestaltningar – insatser i och utanför föreningslivet]. I E. Amnå (red.). SOU 1999:84, Civilsamhället. </w:t>
      </w:r>
    </w:p>
    <w:p w14:paraId="5366A5BF" w14:textId="77777777" w:rsidR="000D6DAF" w:rsidRPr="000D6DAF" w:rsidRDefault="000D6DAF" w:rsidP="000D6DAF">
      <w:pPr>
        <w:pStyle w:val="referens"/>
      </w:pPr>
      <w:r w:rsidRPr="000D6DAF">
        <w:t xml:space="preserve">Loseke, Donileen R. (2003). Thinking about social problems: an introduction to constructionist perspectives. 2. ed. New York: Aldine de Gruyter </w:t>
      </w:r>
    </w:p>
    <w:p w14:paraId="23F16C53" w14:textId="77777777" w:rsidR="000D6DAF" w:rsidRPr="000D6DAF" w:rsidRDefault="000D6DAF" w:rsidP="000D6DAF">
      <w:pPr>
        <w:pStyle w:val="referens"/>
      </w:pPr>
      <w:r w:rsidRPr="000D6DAF">
        <w:t>Ministry of Social Affairs (2022). National Strategy for Relatives - within Health and Social Care, (S2022/02134). [Socialdepartementet (2022). Nationell anhörigstrategi - inom hälso- och sjukvård och omsorg, (S2022/02134)].</w:t>
      </w:r>
    </w:p>
    <w:p w14:paraId="7FD5811E" w14:textId="77777777" w:rsidR="000D6DAF" w:rsidRPr="000D6DAF" w:rsidRDefault="000D6DAF" w:rsidP="000D6DAF">
      <w:pPr>
        <w:pStyle w:val="referens"/>
      </w:pPr>
      <w:r w:rsidRPr="000D6DAF">
        <w:rPr>
          <w:rFonts w:eastAsiaTheme="minorEastAsia"/>
        </w:rPr>
        <w:t>Misra, J., Moller, S. &amp; Karides, M. (2003). Envisioning Dependency: Changing Media Depictions of Welfare in the 20th Century, Social Problems. 50(4): 482–504.</w:t>
      </w:r>
    </w:p>
    <w:p w14:paraId="3CC75B5A" w14:textId="77777777" w:rsidR="000D6DAF" w:rsidRPr="000D6DAF" w:rsidRDefault="000D6DAF" w:rsidP="000D6DAF">
      <w:pPr>
        <w:pStyle w:val="referens"/>
        <w:rPr>
          <w:rFonts w:eastAsiaTheme="minorEastAsia"/>
        </w:rPr>
      </w:pPr>
      <w:r w:rsidRPr="000D6DAF">
        <w:t>National Board of Health and Welfare (2020). Relatives who care for or support elderly relatives. Background to a national strategy. Stockholm: National Board of Health and Welfare.  [Socialstyrelsen (2020). Anhöriga som vårdar eller stödjer närstående äldre personer. Underlag till en nationell strategi. Stockholm: Socialstyrelsen.]</w:t>
      </w:r>
    </w:p>
    <w:p w14:paraId="4708647C" w14:textId="77777777" w:rsidR="000D6DAF" w:rsidRPr="000D6DAF" w:rsidRDefault="000D6DAF" w:rsidP="000D6DAF">
      <w:pPr>
        <w:pStyle w:val="referens"/>
      </w:pPr>
      <w:r w:rsidRPr="000D6DAF">
        <w:lastRenderedPageBreak/>
        <w:t>Olsson, L-E., Svedberg, L. &amp; Jeppsson Grassman, E. (2005). Medborgarnas insatser och engagemang i civilsamhället. Några grundläggande uppgifter från en ny befolkningsstudie [Citizen input and participation in civil society. Some basic data from a recent population study. My translation]]. Justitiedepartementet.</w:t>
      </w:r>
    </w:p>
    <w:p w14:paraId="2803CC41" w14:textId="70EE5324" w:rsidR="000D6DAF" w:rsidRPr="000D6DAF" w:rsidRDefault="000D6DAF" w:rsidP="000D6DAF">
      <w:pPr>
        <w:pStyle w:val="referens"/>
      </w:pPr>
      <w:r w:rsidRPr="000D6DAF">
        <w:rPr>
          <w:rFonts w:eastAsiaTheme="minorEastAsia"/>
        </w:rPr>
        <w:t>Ylänne, V. (eds.) (2022). Ageing and the Media – International Perspectives. Policy Press.</w:t>
      </w:r>
    </w:p>
    <w:p w14:paraId="34BF9FF9" w14:textId="77777777" w:rsidR="000D6DAF" w:rsidRPr="000D6DAF" w:rsidRDefault="000D6DAF" w:rsidP="000D6DAF">
      <w:pPr>
        <w:pStyle w:val="referens"/>
        <w:rPr>
          <w:rFonts w:eastAsiaTheme="minorEastAsia"/>
        </w:rPr>
      </w:pPr>
      <w:r w:rsidRPr="000D6DAF">
        <w:rPr>
          <w:highlight w:val="yellow"/>
        </w:rPr>
        <w:t>Parker &amp; Lawton, (1994).</w:t>
      </w:r>
      <w:r w:rsidRPr="000D6DAF">
        <w:t xml:space="preserve"> </w:t>
      </w:r>
    </w:p>
    <w:p w14:paraId="3668DC70" w14:textId="77777777" w:rsidR="000D6DAF" w:rsidRPr="000D6DAF" w:rsidRDefault="000D6DAF" w:rsidP="000D6DAF">
      <w:pPr>
        <w:pStyle w:val="referens"/>
        <w:rPr>
          <w:rStyle w:val="NyradChar"/>
          <w:lang w:eastAsia="en-US"/>
        </w:rPr>
      </w:pPr>
      <w:r w:rsidRPr="000D6DAF">
        <w:rPr>
          <w:rStyle w:val="NyradChar"/>
          <w:lang w:eastAsia="en-US"/>
        </w:rPr>
        <w:t>Prop. 2008/09:82. Support for people who care for or support relatives. [Prop. 2008/09:82. Stöd till personer som vårdar eller stödjer närstående]</w:t>
      </w:r>
    </w:p>
    <w:p w14:paraId="6FDD8B60" w14:textId="77777777" w:rsidR="000D6DAF" w:rsidRPr="000D6DAF" w:rsidRDefault="000D6DAF" w:rsidP="000D6DAF">
      <w:pPr>
        <w:pStyle w:val="referens"/>
      </w:pPr>
      <w:r w:rsidRPr="000D6DAF">
        <w:t>Rostgaard, T., Jacobsen, F., Kröger, T. et al. Revisiting the Nordic long-term care model for older people—still equal?. Eur J Ageing 19, 201–210 (2022). https://doi.org/10.1007/s10433-022-00703-4</w:t>
      </w:r>
      <w:r w:rsidRPr="000D6DAF">
        <w:rPr>
          <w:rFonts w:eastAsiaTheme="minorEastAsia"/>
        </w:rPr>
        <w:t>Rostgaard T. &amp; Szebehely M. (2012) Changing policies, changing patterns of care: Danish and Swedish home care at the crossroads. European Journal of Ageing. 26;9(2):101-109.</w:t>
      </w:r>
    </w:p>
    <w:p w14:paraId="2138E826" w14:textId="77777777" w:rsidR="000D6DAF" w:rsidRPr="000D6DAF" w:rsidRDefault="000D6DAF" w:rsidP="000D6DAF">
      <w:pPr>
        <w:pStyle w:val="referens"/>
        <w:rPr>
          <w:rFonts w:eastAsiaTheme="minorEastAsia"/>
        </w:rPr>
      </w:pPr>
      <w:r w:rsidRPr="000D6DAF">
        <w:rPr>
          <w:rFonts w:eastAsiaTheme="minorEastAsia"/>
        </w:rPr>
        <w:t>Seale, C. (2003). Health and media: an overview. Sociology of Health &amp; Illness. 25(6): 513–531</w:t>
      </w:r>
    </w:p>
    <w:p w14:paraId="1F2EC077" w14:textId="77777777" w:rsidR="000D6DAF" w:rsidRPr="000D6DAF" w:rsidRDefault="000D6DAF" w:rsidP="000D6DAF">
      <w:pPr>
        <w:pStyle w:val="referens"/>
        <w:rPr>
          <w:rFonts w:eastAsiaTheme="minorEastAsia"/>
        </w:rPr>
      </w:pPr>
      <w:r w:rsidRPr="000D6DAF">
        <w:rPr>
          <w:rFonts w:eastAsiaTheme="minorEastAsia"/>
        </w:rPr>
        <w:t>Spector, M. &amp; Kitsuse, J. (1973). Social problems: a re-formulation. Social Problem. 21: 145–159.</w:t>
      </w:r>
    </w:p>
    <w:p w14:paraId="5F9A53B8" w14:textId="77777777" w:rsidR="000D6DAF" w:rsidRPr="000D6DAF" w:rsidRDefault="000D6DAF" w:rsidP="000D6DAF">
      <w:pPr>
        <w:pStyle w:val="referens"/>
        <w:rPr>
          <w:rFonts w:eastAsiaTheme="minorEastAsia"/>
        </w:rPr>
      </w:pPr>
      <w:r w:rsidRPr="000D6DAF">
        <w:rPr>
          <w:rFonts w:eastAsiaTheme="minorEastAsia"/>
        </w:rPr>
        <w:t>Stroobant, J., Van den Bogaert, S. &amp; Raeymaeckers, K. (2019). When Medicine Meets Media: How Health News is Co-produced Between Health and Media Professionals. Journalism Studies. 20:13, 1828-1845.</w:t>
      </w:r>
    </w:p>
    <w:p w14:paraId="3E8AA66A" w14:textId="77777777" w:rsidR="000D6DAF" w:rsidRPr="000D6DAF" w:rsidRDefault="000D6DAF" w:rsidP="000D6DAF">
      <w:pPr>
        <w:pStyle w:val="referens"/>
        <w:rPr>
          <w:rFonts w:eastAsiaTheme="minorEastAsia"/>
        </w:rPr>
      </w:pPr>
      <w:r w:rsidRPr="000D6DAF">
        <w:t>Svedberg, L., von Essen, J., &amp; Jegermalm, M. (2010). Svenskarnas engagemang är större än någonsin. Insatser i och utanför föreningslivet [Swedes commitment is greater than ever. Action in and outside associations. My translation]. Ersta Sköndal Högskola, Arbetsrapportserie. Enheten för forskning om det civila samhället. Rapport till Regeringskansliet 2010.</w:t>
      </w:r>
    </w:p>
    <w:p w14:paraId="681F11EA" w14:textId="77777777" w:rsidR="000D6DAF" w:rsidRPr="000D6DAF" w:rsidRDefault="000D6DAF" w:rsidP="000D6DAF">
      <w:pPr>
        <w:pStyle w:val="referens"/>
      </w:pPr>
      <w:r w:rsidRPr="000D6DAF">
        <w:t>Svedberg, L., von Essen, J., &amp; Jegermalm, M. (2010). Svenskarnas engagemang är större än någonsin. Insatser i och utanför föreningslivet [Swedes commitment is greater than ever. Action in and outside associations. My translation]. Ersta Sköndal Högskola, Arbetsrapportserie. Enheten för forskning om det civila samhället. Rapport till Regeringskansliet 2010.</w:t>
      </w:r>
    </w:p>
    <w:p w14:paraId="0AFF1CF2" w14:textId="77777777" w:rsidR="000D6DAF" w:rsidRPr="000D6DAF" w:rsidRDefault="000D6DAF" w:rsidP="000D6DAF">
      <w:pPr>
        <w:pStyle w:val="referens"/>
      </w:pPr>
      <w:r w:rsidRPr="000D6DAF">
        <w:t>Szebehely, M., &amp; Ulmanen, P. (2009). Att ge omsorg till gamla föräldrar och andra anhöriga: Påverkar det relationen till arbetsmarknaden? [</w:t>
      </w:r>
      <w:r w:rsidRPr="000D6DAF">
        <w:rPr>
          <w:rStyle w:val="hps"/>
        </w:rPr>
        <w:t>To provide care to</w:t>
      </w:r>
      <w:r w:rsidRPr="000D6DAF">
        <w:t xml:space="preserve"> </w:t>
      </w:r>
      <w:r w:rsidRPr="000D6DAF">
        <w:rPr>
          <w:rStyle w:val="hps"/>
        </w:rPr>
        <w:t>elderly parents</w:t>
      </w:r>
      <w:r w:rsidRPr="000D6DAF">
        <w:t xml:space="preserve"> </w:t>
      </w:r>
      <w:r w:rsidRPr="000D6DAF">
        <w:rPr>
          <w:rStyle w:val="hps"/>
        </w:rPr>
        <w:t>and other relatives</w:t>
      </w:r>
      <w:r w:rsidRPr="000D6DAF">
        <w:t xml:space="preserve">: </w:t>
      </w:r>
      <w:r w:rsidRPr="000D6DAF">
        <w:rPr>
          <w:rStyle w:val="hps"/>
        </w:rPr>
        <w:t>Does it affect</w:t>
      </w:r>
      <w:r w:rsidRPr="000D6DAF">
        <w:t xml:space="preserve"> </w:t>
      </w:r>
      <w:r w:rsidRPr="000D6DAF">
        <w:rPr>
          <w:rStyle w:val="hps"/>
        </w:rPr>
        <w:t>the relationship with the</w:t>
      </w:r>
      <w:r w:rsidRPr="000D6DAF">
        <w:t xml:space="preserve"> </w:t>
      </w:r>
      <w:r w:rsidRPr="000D6DAF">
        <w:rPr>
          <w:rStyle w:val="hps"/>
        </w:rPr>
        <w:t>labor market?</w:t>
      </w:r>
      <w:r w:rsidRPr="000D6DAF">
        <w:t xml:space="preserve"> My translation</w:t>
      </w:r>
      <w:r w:rsidRPr="000D6DAF">
        <w:rPr>
          <w:rStyle w:val="hps"/>
        </w:rPr>
        <w:t xml:space="preserve">]. </w:t>
      </w:r>
      <w:r w:rsidRPr="000D6DAF">
        <w:t>Rapport till Socialdepartementet. Stockholm: Socialdepartementet.</w:t>
      </w:r>
    </w:p>
    <w:p w14:paraId="780628B5" w14:textId="77777777" w:rsidR="000D6DAF" w:rsidRPr="000D6DAF" w:rsidRDefault="000D6DAF" w:rsidP="000D6DAF">
      <w:pPr>
        <w:pStyle w:val="referens"/>
      </w:pPr>
      <w:r w:rsidRPr="000D6DAF">
        <w:t>Szebehely, M., &amp; Ulmanen, P. (2012). Åtstramningens pris. Hur påverkas medelålders barnen av äldreomsorgens minskning? [The costs of cutbacks in elderly care. How does it affect the middle-aged children? our translation] Stockholm: Rapport för Kommunal.</w:t>
      </w:r>
    </w:p>
    <w:p w14:paraId="1F549BD2" w14:textId="77777777" w:rsidR="000D6DAF" w:rsidRPr="000D6DAF" w:rsidRDefault="000D6DAF" w:rsidP="000D6DAF">
      <w:pPr>
        <w:pStyle w:val="referens"/>
      </w:pPr>
      <w:r w:rsidRPr="000D6DAF">
        <w:t>Szebehely, M., Ulmanen. P. &amp; Sand, A-S (2014). Att ge omsorg mitt i livet: hur påverkar det arbete och försörjning? Working Paper/Department of Social Work, 2014:1</w:t>
      </w:r>
    </w:p>
    <w:p w14:paraId="0BEA88B4" w14:textId="77777777" w:rsidR="000D6DAF" w:rsidRPr="000D6DAF" w:rsidRDefault="000D6DAF" w:rsidP="000D6DAF">
      <w:pPr>
        <w:pStyle w:val="referens"/>
      </w:pPr>
      <w:r w:rsidRPr="000D6DAF">
        <w:rPr>
          <w:rFonts w:eastAsiaTheme="minorEastAsia"/>
        </w:rPr>
        <w:t>Thompson, J. B. (2000). The media and modernity — A social theory of the media. Cambridge, UK: Polity Press.</w:t>
      </w:r>
    </w:p>
    <w:p w14:paraId="3F8B2AD2" w14:textId="77777777" w:rsidR="000D6DAF" w:rsidRPr="000D6DAF" w:rsidRDefault="000D6DAF" w:rsidP="000D6DAF">
      <w:pPr>
        <w:pStyle w:val="referens"/>
        <w:rPr>
          <w:rFonts w:eastAsiaTheme="minorEastAsia"/>
        </w:rPr>
      </w:pPr>
      <w:r w:rsidRPr="000D6DAF">
        <w:rPr>
          <w:rFonts w:eastAsiaTheme="minorEastAsia"/>
        </w:rPr>
        <w:t>Twigg, J (2006). The body in health and social care. Basingstoke: Palgrave.Walter, T. (1994). The Revival of death. London: Routledge.</w:t>
      </w:r>
    </w:p>
    <w:p w14:paraId="58F6946D" w14:textId="77777777" w:rsidR="000D6DAF" w:rsidRPr="000D6DAF" w:rsidRDefault="000D6DAF" w:rsidP="000D6DAF">
      <w:pPr>
        <w:pStyle w:val="referens"/>
        <w:rPr>
          <w:rFonts w:eastAsiaTheme="minorEastAsia"/>
          <w:lang w:bidi="ar-DZ"/>
        </w:rPr>
      </w:pPr>
      <w:r w:rsidRPr="000D6DAF">
        <w:t>von Essen, J. &amp; Svedberg, L. (red). Medborgerligt engagemang i Sverige 1992–2019. Ersta Sköndal Bräcke Högskola, Arbetsrapportserie Nr 98. Stockholm: Ersta Sköndal Bräcke Högskola.</w:t>
      </w:r>
    </w:p>
    <w:p w14:paraId="06A90726" w14:textId="77777777" w:rsidR="000D6DAF" w:rsidRPr="000D6DAF" w:rsidRDefault="000D6DAF" w:rsidP="000D6DAF">
      <w:pPr>
        <w:pStyle w:val="referens"/>
      </w:pPr>
      <w:r w:rsidRPr="000D6DAF">
        <w:t xml:space="preserve">von Essen, J., Jegermalm, M. &amp; Svedberg, L. (2015).  </w:t>
      </w:r>
      <w:r w:rsidRPr="000D6DAF">
        <w:rPr>
          <w:rFonts w:eastAsiaTheme="minorEastAsia"/>
        </w:rPr>
        <w:t>Folk i rörelse – medborgerligt engagemang 1992-2014. Ersta Sköndal högskola arbetsrapportserie institutionen för socialvetenskap</w:t>
      </w:r>
    </w:p>
    <w:p w14:paraId="1D83DF59" w14:textId="77777777" w:rsidR="000D6DAF" w:rsidRPr="000D6DAF" w:rsidRDefault="000D6DAF" w:rsidP="000D6DAF">
      <w:pPr>
        <w:pStyle w:val="referens"/>
        <w:rPr>
          <w:rStyle w:val="subtitle"/>
          <w:rFonts w:eastAsiaTheme="minorEastAsia"/>
        </w:rPr>
      </w:pPr>
      <w:r w:rsidRPr="000D6DAF">
        <w:t xml:space="preserve">von Essen, J., Jegermalm, M. Kassman, A., Svedberg,L., Vamstad. J., &amp; Wallman Lundåsen, S. (2020) </w:t>
      </w:r>
      <w:r w:rsidRPr="000D6DAF">
        <w:rPr>
          <w:rStyle w:val="subtitle"/>
        </w:rPr>
        <w:t>Medborgerligt engagemang i Sverige 1992-2019. Ersta Sköndal Bräcke högskola arbetsrapportserie, ISSN 1402-277X ; 98</w:t>
      </w:r>
    </w:p>
    <w:p w14:paraId="671C290E" w14:textId="77777777" w:rsidR="000D6DAF" w:rsidRPr="000D6DAF" w:rsidRDefault="000D6DAF" w:rsidP="000D6DAF">
      <w:pPr>
        <w:pStyle w:val="referens"/>
      </w:pPr>
      <w:r w:rsidRPr="000D6DAF">
        <w:t>Walter T.(1994). The Revival of Death, Routledge, London, 1994.</w:t>
      </w:r>
    </w:p>
    <w:p w14:paraId="3E5FE21E" w14:textId="77777777" w:rsidR="000D6DAF" w:rsidRPr="000D6DAF" w:rsidRDefault="000D6DAF" w:rsidP="000D6DAF">
      <w:pPr>
        <w:pStyle w:val="referens"/>
      </w:pPr>
      <w:r w:rsidRPr="000D6DAF">
        <w:rPr>
          <w:rFonts w:eastAsiaTheme="minorEastAsia"/>
        </w:rPr>
        <w:t>Walter, T., Littlewood, J., &amp; Pickering, M. (1995). Death in the News: The Public Invigilation of Private Emotion. Sociology, 29(4), 579-596.Weicht, B. (2013). The making of ‘the elderly’: Constructing the subject of care. Journal of Aging Studies. 27: 188–197.</w:t>
      </w:r>
    </w:p>
    <w:p w14:paraId="74AAF7AD" w14:textId="3C2E96AF" w:rsidR="00513C86" w:rsidRPr="000D6DAF" w:rsidRDefault="000D6DAF" w:rsidP="000D6DAF">
      <w:pPr>
        <w:pStyle w:val="referens"/>
      </w:pPr>
      <w:r w:rsidRPr="000D6DAF">
        <w:t>Weicht, B., (2013). The making of ‘the elderly’: Constructing the subject of care, Journal of Aging Studies, Volume 27, Issue 2.</w:t>
      </w:r>
      <w:r w:rsidRPr="000D6DAF">
        <w:t xml:space="preserve"> </w:t>
      </w:r>
      <w:r w:rsidRPr="000D6DAF">
        <w:t>Pages 188-197</w:t>
      </w:r>
      <w:r w:rsidRPr="000D6DAF">
        <w:t>.</w:t>
      </w:r>
    </w:p>
    <w:sectPr w:rsidR="00513C86" w:rsidRPr="000D6DA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2719F" w14:textId="77777777" w:rsidR="00FF1E0B" w:rsidRDefault="00FF1E0B" w:rsidP="00B673B3">
      <w:pPr>
        <w:spacing w:after="0" w:line="240" w:lineRule="auto"/>
      </w:pPr>
      <w:r>
        <w:separator/>
      </w:r>
    </w:p>
  </w:endnote>
  <w:endnote w:type="continuationSeparator" w:id="0">
    <w:p w14:paraId="05553857" w14:textId="77777777" w:rsidR="00FF1E0B" w:rsidRDefault="00FF1E0B" w:rsidP="00B67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digoAntiquaProText-Regular">
    <w:altName w:val="Times New Roman"/>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890723"/>
      <w:docPartObj>
        <w:docPartGallery w:val="Page Numbers (Bottom of Page)"/>
        <w:docPartUnique/>
      </w:docPartObj>
    </w:sdtPr>
    <w:sdtContent>
      <w:p w14:paraId="1C3408EC" w14:textId="5D5FF40C" w:rsidR="00F74F2B" w:rsidRDefault="003338C4">
        <w:pPr>
          <w:pStyle w:val="Sidfot"/>
          <w:jc w:val="right"/>
        </w:pPr>
        <w:r>
          <w:t>Åg</w:t>
        </w:r>
        <w:r w:rsidR="00F63660">
          <w:t>ren</w:t>
        </w:r>
        <w:r>
          <w:t xml:space="preserve"> &amp; Wallroth </w:t>
        </w:r>
        <w:r w:rsidR="00F74F2B">
          <w:fldChar w:fldCharType="begin"/>
        </w:r>
        <w:r w:rsidR="00F74F2B">
          <w:instrText>PAGE   \* MERGEFORMAT</w:instrText>
        </w:r>
        <w:r w:rsidR="00F74F2B">
          <w:fldChar w:fldCharType="separate"/>
        </w:r>
        <w:r w:rsidR="00F74F2B">
          <w:t>2</w:t>
        </w:r>
        <w:r w:rsidR="00F74F2B">
          <w:fldChar w:fldCharType="end"/>
        </w:r>
        <w:r>
          <w:t xml:space="preserve"> </w:t>
        </w:r>
        <w:r w:rsidR="00F74F2B">
          <w:t>av</w:t>
        </w:r>
        <w:r>
          <w:t xml:space="preserve"> 12</w:t>
        </w:r>
      </w:p>
    </w:sdtContent>
  </w:sdt>
  <w:p w14:paraId="3873C492" w14:textId="77777777" w:rsidR="00F74F2B" w:rsidRDefault="00F74F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2EA63" w14:textId="77777777" w:rsidR="00FF1E0B" w:rsidRDefault="00FF1E0B" w:rsidP="00B673B3">
      <w:pPr>
        <w:spacing w:after="0" w:line="240" w:lineRule="auto"/>
      </w:pPr>
      <w:r>
        <w:separator/>
      </w:r>
    </w:p>
  </w:footnote>
  <w:footnote w:type="continuationSeparator" w:id="0">
    <w:p w14:paraId="6E8B0B03" w14:textId="77777777" w:rsidR="00FF1E0B" w:rsidRDefault="00FF1E0B" w:rsidP="00B673B3">
      <w:pPr>
        <w:spacing w:after="0" w:line="240" w:lineRule="auto"/>
      </w:pPr>
      <w:r>
        <w:continuationSeparator/>
      </w:r>
    </w:p>
  </w:footnote>
  <w:footnote w:id="1">
    <w:p w14:paraId="1D04B37E" w14:textId="7C03D86A" w:rsidR="00A74A76" w:rsidRPr="00030491" w:rsidRDefault="00A74A76" w:rsidP="00557CF5">
      <w:pPr>
        <w:pStyle w:val="Fotnot"/>
        <w:rPr>
          <w:lang w:val="en-GB"/>
        </w:rPr>
      </w:pPr>
      <w:r w:rsidRPr="00030491">
        <w:rPr>
          <w:rStyle w:val="Fotnotsreferens"/>
          <w:vertAlign w:val="baseline"/>
          <w:lang w:val="en-GB"/>
        </w:rPr>
        <w:footnoteRef/>
      </w:r>
      <w:r w:rsidRPr="00030491">
        <w:rPr>
          <w:lang w:val="en-GB"/>
        </w:rPr>
        <w:t xml:space="preserve"> </w:t>
      </w:r>
      <w:r w:rsidR="00C03340" w:rsidRPr="00030491">
        <w:rPr>
          <w:rStyle w:val="FotnotChar"/>
          <w:lang w:val="en-GB"/>
        </w:rPr>
        <w:t>"The Population Study" conducted in 1992 marked the first time it included questions about informal caregiving. According to Jeppsson Grassman, 28% of respondents provided care to someone outside their household, with similar rates for both men and women. However, a later study by Olsson et al. (2005) compared data from 1992 (Svedberg et al., 1993), 1998, and 2005 and found a different gender breakdown for 1992: 27% of women and 29% of men provided care.</w:t>
      </w:r>
    </w:p>
  </w:footnote>
  <w:footnote w:id="2">
    <w:p w14:paraId="7160B939" w14:textId="07F77683" w:rsidR="00C45387" w:rsidRPr="00030491" w:rsidRDefault="00C45387" w:rsidP="00557CF5">
      <w:pPr>
        <w:pStyle w:val="Fotnot"/>
        <w:rPr>
          <w:lang w:val="en-GB"/>
        </w:rPr>
      </w:pPr>
      <w:r w:rsidRPr="00030491">
        <w:rPr>
          <w:rStyle w:val="Fotnotsreferens"/>
          <w:vertAlign w:val="baseline"/>
          <w:lang w:val="en-GB"/>
        </w:rPr>
        <w:footnoteRef/>
      </w:r>
      <w:r w:rsidRPr="00030491">
        <w:rPr>
          <w:lang w:val="en-GB"/>
        </w:rPr>
        <w:t xml:space="preserve"> </w:t>
      </w:r>
      <w:r w:rsidRPr="00030491">
        <w:rPr>
          <w:rStyle w:val="FotnotChar"/>
          <w:lang w:val="en-GB"/>
        </w:rPr>
        <w:t>The information comes from “The Swedish Population Study” [in Swedish: Befolkningsstudien] by Olsson et al. (2005, p. 36 and onwards) and contains comparable data from 1992 (Svedberg et al. 1993), 1998 and 2005 (and a study from 2001 that only involved Stockholm County, not included in this table). These studies are based on simple random sampling, with about 1500 interviews conducted by Statistics Sweden. The material was analyzed by a research team from Ersta Sköndal University College. The question in the survey was: “This survey is about the extent to which people help other people with things like housework, transport, gardening, supervision or other help. Do you give such help regularly to relatives with whom you do not live with, as well as neighbors, friends or co-workers?” (Olsson et al. 2005, p. 36, my translation).</w:t>
      </w:r>
    </w:p>
  </w:footnote>
  <w:footnote w:id="3">
    <w:p w14:paraId="67797304" w14:textId="025F4158" w:rsidR="003A5979" w:rsidRPr="00030491" w:rsidRDefault="003A5979" w:rsidP="00557CF5">
      <w:pPr>
        <w:pStyle w:val="Fotnot"/>
        <w:rPr>
          <w:lang w:val="en-GB"/>
        </w:rPr>
      </w:pPr>
      <w:r w:rsidRPr="00030491">
        <w:rPr>
          <w:rStyle w:val="Fotnotsreferens"/>
          <w:vertAlign w:val="baseline"/>
          <w:lang w:val="en-GB"/>
        </w:rPr>
        <w:footnoteRef/>
      </w:r>
      <w:r w:rsidRPr="00030491">
        <w:rPr>
          <w:lang w:val="en-GB"/>
        </w:rPr>
        <w:t xml:space="preserve"> </w:t>
      </w:r>
      <w:r w:rsidRPr="00030491">
        <w:rPr>
          <w:rStyle w:val="FotnotChar"/>
          <w:lang w:val="en-GB"/>
        </w:rPr>
        <w:t>This study draws on data from the “Time Usage Survey” [in Swedish: Tidsanvändningsundersökningen] collected in 2000-2001 by Statistics Sweden [in Swedish: Statistiska centralbyrån] through a simple random sample of 4000 people aged 20-84 years who were interviewed. The question was: “Are there any people not belonging to your household who are dependent on your help in the form of grocery shopping, cleaning, doing the laundry, regular babysitting, going out or the like?” Child care has been excluded from the data (see Szebehely and Ulmanen 2009, p. 10, Table 1, my translation). For this question, the number of respondents was 3553, that is, those who responded to the question on whether they provided care outside their household (see Szebehely and Ulmanen 2009, p. 11).</w:t>
      </w:r>
    </w:p>
  </w:footnote>
  <w:footnote w:id="4">
    <w:p w14:paraId="5444156F" w14:textId="18D19550" w:rsidR="005152E7" w:rsidRPr="00030491" w:rsidRDefault="005152E7" w:rsidP="00557CF5">
      <w:pPr>
        <w:pStyle w:val="Fotnot"/>
        <w:rPr>
          <w:lang w:val="en-GB"/>
        </w:rPr>
      </w:pPr>
      <w:r w:rsidRPr="00030491">
        <w:rPr>
          <w:rStyle w:val="Fotnotsreferens"/>
          <w:vertAlign w:val="baseline"/>
          <w:lang w:val="en-GB"/>
        </w:rPr>
        <w:footnoteRef/>
      </w:r>
      <w:r w:rsidRPr="00030491">
        <w:rPr>
          <w:lang w:val="en-GB"/>
        </w:rPr>
        <w:t xml:space="preserve"> </w:t>
      </w:r>
      <w:r w:rsidRPr="00030491">
        <w:rPr>
          <w:rStyle w:val="FotnotChar"/>
          <w:lang w:val="en-GB"/>
        </w:rPr>
        <w:t>These figures are based on data from studies by Statistics Sweden using the “Living Conditions Survey” [in Swedish: Undersökningar av Levnadsförhållanden, abbreviated to ULF] in 2002 based on a simple random sample consisting of interviews with 5973 people (see Statistics Sweden 2010a, Appendix 12). The 2002 survey was the first time that questions were asked about caregiving in a ULF study. The question was: “Are there any people not belonging to your household who are dependent on your help in the form of grocery shopping, cleaning, doing the laundry, regular babysitting, going out or similar?” (My translation). Those who responded that they only provided help with childcare were excluded from the data (see Szebehely and Ulmanen 2012, p. 20).</w:t>
      </w:r>
    </w:p>
  </w:footnote>
  <w:footnote w:id="5">
    <w:p w14:paraId="16DA502A" w14:textId="6C762624" w:rsidR="007C3C0C" w:rsidRPr="00030491" w:rsidRDefault="007C3C0C" w:rsidP="00557CF5">
      <w:pPr>
        <w:pStyle w:val="Fotnot"/>
        <w:rPr>
          <w:lang w:val="en-GB"/>
        </w:rPr>
      </w:pPr>
      <w:r w:rsidRPr="00030491">
        <w:rPr>
          <w:rStyle w:val="Fotnotsreferens"/>
          <w:vertAlign w:val="baseline"/>
          <w:lang w:val="en-GB"/>
        </w:rPr>
        <w:footnoteRef/>
      </w:r>
      <w:r w:rsidRPr="00030491">
        <w:rPr>
          <w:lang w:val="en-GB"/>
        </w:rPr>
        <w:t xml:space="preserve"> </w:t>
      </w:r>
      <w:r w:rsidR="00D54CEC" w:rsidRPr="00030491">
        <w:rPr>
          <w:lang w:val="en-GB"/>
        </w:rPr>
        <w:t>From the Population Study 2005 onwards, respondents have been asked whether they provide informal care for someone outside their own household, with or without special care needs, or for someone in their own household with care needs.</w:t>
      </w:r>
      <w:r w:rsidR="00756EA7" w:rsidRPr="00030491">
        <w:rPr>
          <w:lang w:val="en-GB"/>
        </w:rPr>
        <w:t xml:space="preserve"> </w:t>
      </w:r>
      <w:r w:rsidR="00756EA7" w:rsidRPr="00030491">
        <w:rPr>
          <w:lang w:val="en-GB"/>
        </w:rPr>
        <w:t>The reports do not provide a gender breakdown, but they state that men and women perform roughly equal amounts of care work in their own homes.</w:t>
      </w:r>
    </w:p>
  </w:footnote>
  <w:footnote w:id="6">
    <w:p w14:paraId="176F4917" w14:textId="08BE4979" w:rsidR="003F2C32" w:rsidRPr="00030491" w:rsidRDefault="003F2C32" w:rsidP="00557CF5">
      <w:pPr>
        <w:pStyle w:val="Fotnot"/>
        <w:rPr>
          <w:lang w:val="en-GB"/>
        </w:rPr>
      </w:pPr>
      <w:r w:rsidRPr="00030491">
        <w:rPr>
          <w:rStyle w:val="Fotnotsreferens"/>
          <w:vertAlign w:val="baseline"/>
          <w:lang w:val="en-GB"/>
        </w:rPr>
        <w:footnoteRef/>
      </w:r>
      <w:r w:rsidRPr="00030491">
        <w:rPr>
          <w:lang w:val="en-GB"/>
        </w:rPr>
        <w:t xml:space="preserve"> </w:t>
      </w:r>
      <w:r w:rsidRPr="00030491">
        <w:rPr>
          <w:rStyle w:val="FotnotChar"/>
          <w:lang w:val="en-GB"/>
        </w:rPr>
        <w:t>These figures are based on data from “The Population study” conducted in 2009 and analyzed by the same research group from Ersta Sköndal University College as the other population studies.</w:t>
      </w:r>
    </w:p>
  </w:footnote>
  <w:footnote w:id="7">
    <w:p w14:paraId="5338FD6E" w14:textId="775DA70E" w:rsidR="003F2C32" w:rsidRPr="00030491" w:rsidRDefault="003F2C32" w:rsidP="00557CF5">
      <w:pPr>
        <w:pStyle w:val="Fotnot"/>
        <w:rPr>
          <w:lang w:val="en-GB"/>
        </w:rPr>
      </w:pPr>
      <w:r w:rsidRPr="00030491">
        <w:rPr>
          <w:rStyle w:val="Fotnotsreferens"/>
          <w:vertAlign w:val="baseline"/>
          <w:lang w:val="en-GB"/>
        </w:rPr>
        <w:footnoteRef/>
      </w:r>
      <w:r w:rsidRPr="00030491">
        <w:rPr>
          <w:lang w:val="en-GB"/>
        </w:rPr>
        <w:t xml:space="preserve"> </w:t>
      </w:r>
      <w:r w:rsidR="000B77D8" w:rsidRPr="00030491">
        <w:rPr>
          <w:rStyle w:val="FotnotChar"/>
          <w:lang w:val="en-GB"/>
        </w:rPr>
        <w:t>These figures are based on data from studies by Statistics Sweden using the “Living Conditions Survey” in 2009 based on a simple random sample consisting of interviews with 6309 people (see Statistics Sweden 2010a, Appendix 12) (see Szebehely and Ulmanen 2012, p. 22).</w:t>
      </w:r>
    </w:p>
  </w:footnote>
  <w:footnote w:id="8">
    <w:p w14:paraId="3C6C3515" w14:textId="0C63CDAD" w:rsidR="000B77D8" w:rsidRPr="00030491" w:rsidRDefault="000B77D8" w:rsidP="00557CF5">
      <w:pPr>
        <w:pStyle w:val="Fotnot"/>
        <w:rPr>
          <w:lang w:val="en-GB"/>
        </w:rPr>
      </w:pPr>
      <w:r w:rsidRPr="00030491">
        <w:rPr>
          <w:rStyle w:val="Fotnotsreferens"/>
          <w:vertAlign w:val="baseline"/>
          <w:lang w:val="en-GB"/>
        </w:rPr>
        <w:footnoteRef/>
      </w:r>
      <w:r w:rsidRPr="00030491">
        <w:rPr>
          <w:lang w:val="en-GB"/>
        </w:rPr>
        <w:t xml:space="preserve"> </w:t>
      </w:r>
      <w:r w:rsidRPr="00030491">
        <w:rPr>
          <w:rStyle w:val="FotnotChar"/>
          <w:lang w:val="en-GB"/>
        </w:rPr>
        <w:t>The data come from a survey conducted by the Institute of Social Work, University of Stockholm, where 3630 people aged 45-66 years responded to questions on caregiving for people outside their own household (see Szebehely et al., 2014, p. 4, and Table 1, p. 12).</w:t>
      </w:r>
    </w:p>
  </w:footnote>
  <w:footnote w:id="9">
    <w:p w14:paraId="3C9CB7DF" w14:textId="63C413BA" w:rsidR="000B77D8" w:rsidRPr="00030491" w:rsidRDefault="000B77D8" w:rsidP="00557CF5">
      <w:pPr>
        <w:pStyle w:val="Fotnot"/>
        <w:rPr>
          <w:lang w:val="en-GB"/>
        </w:rPr>
      </w:pPr>
      <w:r w:rsidRPr="00030491">
        <w:rPr>
          <w:rStyle w:val="Fotnotsreferens"/>
          <w:vertAlign w:val="baseline"/>
          <w:lang w:val="en-GB"/>
        </w:rPr>
        <w:footnoteRef/>
      </w:r>
      <w:r w:rsidRPr="00030491">
        <w:rPr>
          <w:lang w:val="en-GB"/>
        </w:rPr>
        <w:t xml:space="preserve"> </w:t>
      </w:r>
      <w:r w:rsidR="009A3A7C" w:rsidRPr="00030491">
        <w:rPr>
          <w:lang w:val="en-GB"/>
        </w:rPr>
        <w:t>See Table 5, Husband/wife/partner.</w:t>
      </w:r>
    </w:p>
  </w:footnote>
  <w:footnote w:id="10">
    <w:p w14:paraId="2A7C4F78" w14:textId="6A24853C" w:rsidR="007C3C0C" w:rsidRPr="00030491" w:rsidRDefault="007C3C0C" w:rsidP="00557CF5">
      <w:pPr>
        <w:pStyle w:val="Fotnot"/>
        <w:rPr>
          <w:lang w:val="en-GB"/>
        </w:rPr>
      </w:pPr>
      <w:r w:rsidRPr="00030491">
        <w:rPr>
          <w:rStyle w:val="Fotnotsreferens"/>
          <w:vertAlign w:val="baseline"/>
          <w:lang w:val="en-GB"/>
        </w:rPr>
        <w:footnoteRef/>
      </w:r>
      <w:r w:rsidRPr="00030491">
        <w:rPr>
          <w:lang w:val="en-GB"/>
        </w:rPr>
        <w:t xml:space="preserve"> </w:t>
      </w:r>
      <w:r w:rsidR="00E600F6" w:rsidRPr="00030491">
        <w:rPr>
          <w:rStyle w:val="FotnotChar"/>
          <w:lang w:val="en-GB"/>
        </w:rPr>
        <w:t>These figures are based on data from “The Population study” conducted in 20</w:t>
      </w:r>
      <w:r w:rsidR="00E600F6" w:rsidRPr="00030491">
        <w:rPr>
          <w:rStyle w:val="FotnotChar"/>
          <w:lang w:val="en-GB"/>
        </w:rPr>
        <w:t>14</w:t>
      </w:r>
      <w:r w:rsidR="00E600F6" w:rsidRPr="00030491">
        <w:rPr>
          <w:rStyle w:val="FotnotChar"/>
          <w:lang w:val="en-GB"/>
        </w:rPr>
        <w:t xml:space="preserve"> and analyzed by the same research group from Ersta Sköndal University College as the other population studies.</w:t>
      </w:r>
    </w:p>
  </w:footnote>
  <w:footnote w:id="11">
    <w:p w14:paraId="25E2DF98" w14:textId="54CEEE50" w:rsidR="00DA10C5" w:rsidRPr="00030491" w:rsidRDefault="00DA10C5" w:rsidP="00557CF5">
      <w:pPr>
        <w:pStyle w:val="Fotnot"/>
        <w:rPr>
          <w:lang w:val="en-GB"/>
        </w:rPr>
      </w:pPr>
      <w:r w:rsidRPr="00030491">
        <w:rPr>
          <w:rStyle w:val="Fotnotsreferens"/>
          <w:vertAlign w:val="baseline"/>
          <w:lang w:val="en-GB"/>
        </w:rPr>
        <w:footnoteRef/>
      </w:r>
      <w:r w:rsidRPr="00030491">
        <w:rPr>
          <w:lang w:val="en-GB"/>
        </w:rPr>
        <w:t xml:space="preserve"> </w:t>
      </w:r>
      <w:r w:rsidRPr="00030491">
        <w:rPr>
          <w:rStyle w:val="FotnotChar"/>
          <w:lang w:val="en-GB"/>
        </w:rPr>
        <w:t>These figures are based on data from “The Population study” conducted in 20</w:t>
      </w:r>
      <w:r w:rsidRPr="00030491">
        <w:rPr>
          <w:rStyle w:val="FotnotChar"/>
          <w:lang w:val="en-GB"/>
        </w:rPr>
        <w:t>19</w:t>
      </w:r>
      <w:r w:rsidRPr="00030491">
        <w:rPr>
          <w:rStyle w:val="FotnotChar"/>
          <w:lang w:val="en-GB"/>
        </w:rPr>
        <w:t xml:space="preserve"> and analyzed by the same research group from Ersta Sköndal University College as the other population studies.</w:t>
      </w:r>
    </w:p>
  </w:footnote>
  <w:footnote w:id="12">
    <w:p w14:paraId="49FA2318" w14:textId="73773B43" w:rsidR="00DA10C5" w:rsidRPr="00030491" w:rsidRDefault="00DA10C5" w:rsidP="00557CF5">
      <w:pPr>
        <w:pStyle w:val="Fotnot"/>
        <w:rPr>
          <w:lang w:val="en-GB"/>
        </w:rPr>
      </w:pPr>
      <w:r w:rsidRPr="00030491">
        <w:rPr>
          <w:rStyle w:val="Fotnotsreferens"/>
          <w:vertAlign w:val="baseline"/>
          <w:lang w:val="en-GB"/>
        </w:rPr>
        <w:footnoteRef/>
      </w:r>
      <w:r w:rsidRPr="00030491">
        <w:rPr>
          <w:lang w:val="en-GB"/>
        </w:rPr>
        <w:t xml:space="preserve"> </w:t>
      </w:r>
      <w:r w:rsidR="00636C89" w:rsidRPr="00030491">
        <w:rPr>
          <w:rStyle w:val="FotnotChar"/>
          <w:lang w:val="en-GB"/>
        </w:rPr>
        <w:t>These figures are based on data from von Essen et al. (2020). The survey had n=1108 respondents, with n=585 of them reporting caregiving for an older adult. Among these caregivers, 81 provided care to a cohabitant older adult. This translates to 53</w:t>
      </w:r>
      <w:r w:rsidR="00636C89" w:rsidRPr="00030491">
        <w:rPr>
          <w:rStyle w:val="FotnotChar"/>
          <w:lang w:val="en-GB"/>
        </w:rPr>
        <w:t>%</w:t>
      </w:r>
      <w:r w:rsidR="00636C89" w:rsidRPr="00030491">
        <w:rPr>
          <w:rStyle w:val="FotnotChar"/>
          <w:lang w:val="en-GB"/>
        </w:rPr>
        <w:t xml:space="preserve"> men and 47% of women caregivers. Recalculating these numbers to the survey response gives a figure of 4%</w:t>
      </w:r>
      <w:r w:rsidR="00636C89" w:rsidRPr="00030491">
        <w:rPr>
          <w:rStyle w:val="FotnotCha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27C4" w14:textId="52DDA2FC" w:rsidR="00F74F2B" w:rsidRDefault="00F74F2B">
    <w:pPr>
      <w:pStyle w:val="Sidhuvud"/>
    </w:pPr>
    <w:sdt>
      <w:sdtPr>
        <w:id w:val="-2022612997"/>
        <w:docPartObj>
          <w:docPartGallery w:val="Watermarks"/>
          <w:docPartUnique/>
        </w:docPartObj>
      </w:sdtPr>
      <w:sdtContent>
        <w:r>
          <w:pict w14:anchorId="7D479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sdtContent>
    </w:sdt>
    <w:r w:rsidR="005A5C13">
      <w:t>Utkast</w:t>
    </w:r>
    <w:r w:rsidR="00F63660">
      <w:t>, får ej citeras eller spridas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03D"/>
    <w:multiLevelType w:val="multilevel"/>
    <w:tmpl w:val="7E26E2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30829"/>
    <w:multiLevelType w:val="multilevel"/>
    <w:tmpl w:val="5B52AC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067A5"/>
    <w:multiLevelType w:val="multilevel"/>
    <w:tmpl w:val="022C9A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D24C9"/>
    <w:multiLevelType w:val="multilevel"/>
    <w:tmpl w:val="E37CB7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B602503"/>
    <w:multiLevelType w:val="multilevel"/>
    <w:tmpl w:val="32B0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825297"/>
    <w:multiLevelType w:val="multilevel"/>
    <w:tmpl w:val="5EC4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596B60"/>
    <w:multiLevelType w:val="multilevel"/>
    <w:tmpl w:val="382C5D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C2416E"/>
    <w:multiLevelType w:val="multilevel"/>
    <w:tmpl w:val="9AE616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5F1A0C"/>
    <w:multiLevelType w:val="multilevel"/>
    <w:tmpl w:val="F164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5B6EE4"/>
    <w:multiLevelType w:val="multilevel"/>
    <w:tmpl w:val="D6F2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A118EA"/>
    <w:multiLevelType w:val="multilevel"/>
    <w:tmpl w:val="D856F9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7E7AFF"/>
    <w:multiLevelType w:val="multilevel"/>
    <w:tmpl w:val="AFC467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9151572"/>
    <w:multiLevelType w:val="multilevel"/>
    <w:tmpl w:val="D748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2E22E8"/>
    <w:multiLevelType w:val="multilevel"/>
    <w:tmpl w:val="938CC5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57C976E"/>
    <w:multiLevelType w:val="hybridMultilevel"/>
    <w:tmpl w:val="2504788A"/>
    <w:lvl w:ilvl="0" w:tplc="B47221E4">
      <w:start w:val="1"/>
      <w:numFmt w:val="bullet"/>
      <w:lvlText w:val=""/>
      <w:lvlJc w:val="left"/>
      <w:pPr>
        <w:ind w:left="720" w:hanging="360"/>
      </w:pPr>
      <w:rPr>
        <w:rFonts w:ascii="Symbol" w:hAnsi="Symbol" w:hint="default"/>
      </w:rPr>
    </w:lvl>
    <w:lvl w:ilvl="1" w:tplc="71623DCA">
      <w:start w:val="1"/>
      <w:numFmt w:val="bullet"/>
      <w:lvlText w:val="o"/>
      <w:lvlJc w:val="left"/>
      <w:pPr>
        <w:ind w:left="1440" w:hanging="360"/>
      </w:pPr>
      <w:rPr>
        <w:rFonts w:ascii="Courier New" w:hAnsi="Courier New" w:cs="Times New Roman" w:hint="default"/>
      </w:rPr>
    </w:lvl>
    <w:lvl w:ilvl="2" w:tplc="D9D41C96">
      <w:start w:val="1"/>
      <w:numFmt w:val="bullet"/>
      <w:lvlText w:val=""/>
      <w:lvlJc w:val="left"/>
      <w:pPr>
        <w:ind w:left="2160" w:hanging="360"/>
      </w:pPr>
      <w:rPr>
        <w:rFonts w:ascii="Wingdings" w:hAnsi="Wingdings" w:hint="default"/>
      </w:rPr>
    </w:lvl>
    <w:lvl w:ilvl="3" w:tplc="2CE24144">
      <w:start w:val="1"/>
      <w:numFmt w:val="bullet"/>
      <w:lvlText w:val=""/>
      <w:lvlJc w:val="left"/>
      <w:pPr>
        <w:ind w:left="2880" w:hanging="360"/>
      </w:pPr>
      <w:rPr>
        <w:rFonts w:ascii="Symbol" w:hAnsi="Symbol" w:hint="default"/>
      </w:rPr>
    </w:lvl>
    <w:lvl w:ilvl="4" w:tplc="26BC3FDA">
      <w:start w:val="1"/>
      <w:numFmt w:val="bullet"/>
      <w:lvlText w:val="o"/>
      <w:lvlJc w:val="left"/>
      <w:pPr>
        <w:ind w:left="3600" w:hanging="360"/>
      </w:pPr>
      <w:rPr>
        <w:rFonts w:ascii="Courier New" w:hAnsi="Courier New" w:cs="Times New Roman" w:hint="default"/>
      </w:rPr>
    </w:lvl>
    <w:lvl w:ilvl="5" w:tplc="17EC424A">
      <w:start w:val="1"/>
      <w:numFmt w:val="bullet"/>
      <w:lvlText w:val=""/>
      <w:lvlJc w:val="left"/>
      <w:pPr>
        <w:ind w:left="4320" w:hanging="360"/>
      </w:pPr>
      <w:rPr>
        <w:rFonts w:ascii="Wingdings" w:hAnsi="Wingdings" w:hint="default"/>
      </w:rPr>
    </w:lvl>
    <w:lvl w:ilvl="6" w:tplc="A1A02942">
      <w:start w:val="1"/>
      <w:numFmt w:val="bullet"/>
      <w:lvlText w:val=""/>
      <w:lvlJc w:val="left"/>
      <w:pPr>
        <w:ind w:left="5040" w:hanging="360"/>
      </w:pPr>
      <w:rPr>
        <w:rFonts w:ascii="Symbol" w:hAnsi="Symbol" w:hint="default"/>
      </w:rPr>
    </w:lvl>
    <w:lvl w:ilvl="7" w:tplc="518CD608">
      <w:start w:val="1"/>
      <w:numFmt w:val="bullet"/>
      <w:lvlText w:val="o"/>
      <w:lvlJc w:val="left"/>
      <w:pPr>
        <w:ind w:left="5760" w:hanging="360"/>
      </w:pPr>
      <w:rPr>
        <w:rFonts w:ascii="Courier New" w:hAnsi="Courier New" w:cs="Times New Roman" w:hint="default"/>
      </w:rPr>
    </w:lvl>
    <w:lvl w:ilvl="8" w:tplc="ACDE30EA">
      <w:start w:val="1"/>
      <w:numFmt w:val="bullet"/>
      <w:lvlText w:val=""/>
      <w:lvlJc w:val="left"/>
      <w:pPr>
        <w:ind w:left="6480" w:hanging="360"/>
      </w:pPr>
      <w:rPr>
        <w:rFonts w:ascii="Wingdings" w:hAnsi="Wingdings" w:hint="default"/>
      </w:rPr>
    </w:lvl>
  </w:abstractNum>
  <w:abstractNum w:abstractNumId="15" w15:restartNumberingAfterBreak="0">
    <w:nsid w:val="488D1E78"/>
    <w:multiLevelType w:val="multilevel"/>
    <w:tmpl w:val="35C6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8E2691"/>
    <w:multiLevelType w:val="multilevel"/>
    <w:tmpl w:val="5FDA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B56D6D"/>
    <w:multiLevelType w:val="multilevel"/>
    <w:tmpl w:val="937EE4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E8B793E"/>
    <w:multiLevelType w:val="multilevel"/>
    <w:tmpl w:val="0D5E4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52D6CEB"/>
    <w:multiLevelType w:val="multilevel"/>
    <w:tmpl w:val="7844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625E96"/>
    <w:multiLevelType w:val="multilevel"/>
    <w:tmpl w:val="CD42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5647BE"/>
    <w:multiLevelType w:val="multilevel"/>
    <w:tmpl w:val="24F8C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85447D3"/>
    <w:multiLevelType w:val="multilevel"/>
    <w:tmpl w:val="496E96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F4072B1"/>
    <w:multiLevelType w:val="multilevel"/>
    <w:tmpl w:val="5D46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F90352"/>
    <w:multiLevelType w:val="multilevel"/>
    <w:tmpl w:val="0B86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A57A3B"/>
    <w:multiLevelType w:val="multilevel"/>
    <w:tmpl w:val="16703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174E8D"/>
    <w:multiLevelType w:val="multilevel"/>
    <w:tmpl w:val="6FDCB9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FE43DB1"/>
    <w:multiLevelType w:val="multilevel"/>
    <w:tmpl w:val="F7D2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EB4C8A"/>
    <w:multiLevelType w:val="multilevel"/>
    <w:tmpl w:val="07F80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804E9E"/>
    <w:multiLevelType w:val="multilevel"/>
    <w:tmpl w:val="7550E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CC22F3"/>
    <w:multiLevelType w:val="multilevel"/>
    <w:tmpl w:val="10B691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11744936">
    <w:abstractNumId w:val="28"/>
  </w:num>
  <w:num w:numId="2" w16cid:durableId="458718391">
    <w:abstractNumId w:val="10"/>
  </w:num>
  <w:num w:numId="3" w16cid:durableId="1897273625">
    <w:abstractNumId w:val="6"/>
  </w:num>
  <w:num w:numId="4" w16cid:durableId="778373880">
    <w:abstractNumId w:val="23"/>
  </w:num>
  <w:num w:numId="5" w16cid:durableId="1050421320">
    <w:abstractNumId w:val="29"/>
  </w:num>
  <w:num w:numId="6" w16cid:durableId="1972586854">
    <w:abstractNumId w:val="25"/>
  </w:num>
  <w:num w:numId="7" w16cid:durableId="9841792">
    <w:abstractNumId w:val="1"/>
  </w:num>
  <w:num w:numId="8" w16cid:durableId="1707756033">
    <w:abstractNumId w:val="24"/>
  </w:num>
  <w:num w:numId="9" w16cid:durableId="1349410699">
    <w:abstractNumId w:val="12"/>
  </w:num>
  <w:num w:numId="10" w16cid:durableId="189993303">
    <w:abstractNumId w:val="30"/>
  </w:num>
  <w:num w:numId="11" w16cid:durableId="1487671545">
    <w:abstractNumId w:val="16"/>
  </w:num>
  <w:num w:numId="12" w16cid:durableId="558246960">
    <w:abstractNumId w:val="13"/>
  </w:num>
  <w:num w:numId="13" w16cid:durableId="1293294773">
    <w:abstractNumId w:val="27"/>
  </w:num>
  <w:num w:numId="14" w16cid:durableId="509688195">
    <w:abstractNumId w:val="11"/>
  </w:num>
  <w:num w:numId="15" w16cid:durableId="1478955958">
    <w:abstractNumId w:val="9"/>
  </w:num>
  <w:num w:numId="16" w16cid:durableId="1741441694">
    <w:abstractNumId w:val="22"/>
  </w:num>
  <w:num w:numId="17" w16cid:durableId="656691610">
    <w:abstractNumId w:val="15"/>
  </w:num>
  <w:num w:numId="18" w16cid:durableId="192576172">
    <w:abstractNumId w:val="21"/>
  </w:num>
  <w:num w:numId="19" w16cid:durableId="1547252474">
    <w:abstractNumId w:val="4"/>
  </w:num>
  <w:num w:numId="20" w16cid:durableId="1170176000">
    <w:abstractNumId w:val="3"/>
  </w:num>
  <w:num w:numId="21" w16cid:durableId="1920556657">
    <w:abstractNumId w:val="20"/>
  </w:num>
  <w:num w:numId="22" w16cid:durableId="670327625">
    <w:abstractNumId w:val="26"/>
  </w:num>
  <w:num w:numId="23" w16cid:durableId="407265512">
    <w:abstractNumId w:val="5"/>
  </w:num>
  <w:num w:numId="24" w16cid:durableId="1466771820">
    <w:abstractNumId w:val="17"/>
  </w:num>
  <w:num w:numId="25" w16cid:durableId="1840611015">
    <w:abstractNumId w:val="8"/>
  </w:num>
  <w:num w:numId="26" w16cid:durableId="1267234920">
    <w:abstractNumId w:val="18"/>
  </w:num>
  <w:num w:numId="27" w16cid:durableId="813910660">
    <w:abstractNumId w:val="19"/>
  </w:num>
  <w:num w:numId="28" w16cid:durableId="710304263">
    <w:abstractNumId w:val="7"/>
  </w:num>
  <w:num w:numId="29" w16cid:durableId="405877502">
    <w:abstractNumId w:val="0"/>
  </w:num>
  <w:num w:numId="30" w16cid:durableId="1370301229">
    <w:abstractNumId w:val="2"/>
  </w:num>
  <w:num w:numId="31" w16cid:durableId="1474980485">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B3"/>
    <w:rsid w:val="00025375"/>
    <w:rsid w:val="00030491"/>
    <w:rsid w:val="0004175B"/>
    <w:rsid w:val="00041E48"/>
    <w:rsid w:val="000B77D8"/>
    <w:rsid w:val="000D6DAF"/>
    <w:rsid w:val="0010417F"/>
    <w:rsid w:val="00111F33"/>
    <w:rsid w:val="00143258"/>
    <w:rsid w:val="00181DC3"/>
    <w:rsid w:val="00186EAB"/>
    <w:rsid w:val="001A435B"/>
    <w:rsid w:val="001A4CB0"/>
    <w:rsid w:val="003338C4"/>
    <w:rsid w:val="003A5979"/>
    <w:rsid w:val="003D5E86"/>
    <w:rsid w:val="003F2C32"/>
    <w:rsid w:val="00402694"/>
    <w:rsid w:val="00417C07"/>
    <w:rsid w:val="00427CFA"/>
    <w:rsid w:val="00467A54"/>
    <w:rsid w:val="00476126"/>
    <w:rsid w:val="004A579E"/>
    <w:rsid w:val="004D744C"/>
    <w:rsid w:val="004F0583"/>
    <w:rsid w:val="00513C86"/>
    <w:rsid w:val="005152E7"/>
    <w:rsid w:val="00557CF5"/>
    <w:rsid w:val="005909D5"/>
    <w:rsid w:val="005A5C13"/>
    <w:rsid w:val="005D152C"/>
    <w:rsid w:val="005D2825"/>
    <w:rsid w:val="0062659D"/>
    <w:rsid w:val="00636C89"/>
    <w:rsid w:val="00654A6C"/>
    <w:rsid w:val="006969DA"/>
    <w:rsid w:val="006D4E1A"/>
    <w:rsid w:val="006E11FF"/>
    <w:rsid w:val="006F3864"/>
    <w:rsid w:val="00720D63"/>
    <w:rsid w:val="00723F30"/>
    <w:rsid w:val="00737AB2"/>
    <w:rsid w:val="00756EA7"/>
    <w:rsid w:val="00773A5F"/>
    <w:rsid w:val="007A36FD"/>
    <w:rsid w:val="007B2B3D"/>
    <w:rsid w:val="007C3C0C"/>
    <w:rsid w:val="007E4FCF"/>
    <w:rsid w:val="007F7DDC"/>
    <w:rsid w:val="008026C8"/>
    <w:rsid w:val="008F3BAB"/>
    <w:rsid w:val="0092566A"/>
    <w:rsid w:val="009320E0"/>
    <w:rsid w:val="009373AD"/>
    <w:rsid w:val="009471FC"/>
    <w:rsid w:val="009A3A7C"/>
    <w:rsid w:val="009A3D08"/>
    <w:rsid w:val="009B2F48"/>
    <w:rsid w:val="009E0807"/>
    <w:rsid w:val="009E7CCB"/>
    <w:rsid w:val="00A205F0"/>
    <w:rsid w:val="00A33CDA"/>
    <w:rsid w:val="00A56DE3"/>
    <w:rsid w:val="00A5706A"/>
    <w:rsid w:val="00A74A76"/>
    <w:rsid w:val="00AC2156"/>
    <w:rsid w:val="00B04D88"/>
    <w:rsid w:val="00B408A0"/>
    <w:rsid w:val="00B60259"/>
    <w:rsid w:val="00B673B3"/>
    <w:rsid w:val="00B75865"/>
    <w:rsid w:val="00B8001B"/>
    <w:rsid w:val="00BC46C1"/>
    <w:rsid w:val="00BC7987"/>
    <w:rsid w:val="00C03340"/>
    <w:rsid w:val="00C45387"/>
    <w:rsid w:val="00C54AC5"/>
    <w:rsid w:val="00C739B7"/>
    <w:rsid w:val="00D16232"/>
    <w:rsid w:val="00D54CEC"/>
    <w:rsid w:val="00D97C7F"/>
    <w:rsid w:val="00DA10C5"/>
    <w:rsid w:val="00DF6EB6"/>
    <w:rsid w:val="00E53B64"/>
    <w:rsid w:val="00E600F6"/>
    <w:rsid w:val="00E97689"/>
    <w:rsid w:val="00F63660"/>
    <w:rsid w:val="00F74F2B"/>
    <w:rsid w:val="00F9085F"/>
    <w:rsid w:val="00FF1E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55E67"/>
  <w15:chartTrackingRefBased/>
  <w15:docId w15:val="{A69AD2B5-2BB1-41DC-934F-D725A566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CF5"/>
    <w:rPr>
      <w:sz w:val="24"/>
    </w:rPr>
  </w:style>
  <w:style w:type="paragraph" w:styleId="Rubrik1">
    <w:name w:val="heading 1"/>
    <w:basedOn w:val="Normal"/>
    <w:next w:val="Normal"/>
    <w:link w:val="Rubrik1Char"/>
    <w:uiPriority w:val="9"/>
    <w:qFormat/>
    <w:rsid w:val="00427CFA"/>
    <w:pPr>
      <w:keepNext/>
      <w:keepLines/>
      <w:spacing w:before="240" w:after="0"/>
      <w:jc w:val="both"/>
      <w:outlineLvl w:val="0"/>
    </w:pPr>
    <w:rPr>
      <w:rFonts w:ascii="Times New Roman" w:eastAsia="Times New Roman" w:hAnsi="Times New Roman" w:cs="Times New Roman"/>
      <w:color w:val="2F5496" w:themeColor="accent1" w:themeShade="BF"/>
      <w:sz w:val="28"/>
      <w:szCs w:val="28"/>
      <w:lang w:val="en-US" w:eastAsia="sv-SE"/>
    </w:rPr>
  </w:style>
  <w:style w:type="paragraph" w:styleId="Rubrik2">
    <w:name w:val="heading 2"/>
    <w:basedOn w:val="Normal"/>
    <w:next w:val="Normal"/>
    <w:link w:val="Rubrik2Char"/>
    <w:uiPriority w:val="9"/>
    <w:unhideWhenUsed/>
    <w:qFormat/>
    <w:rsid w:val="007F7DDC"/>
    <w:pPr>
      <w:keepNext/>
      <w:keepLines/>
      <w:spacing w:before="40" w:after="0"/>
      <w:outlineLvl w:val="1"/>
    </w:pPr>
    <w:rPr>
      <w:rFonts w:asciiTheme="majorHAnsi" w:eastAsia="Times New Roman" w:hAnsiTheme="majorHAnsi" w:cstheme="majorBidi"/>
      <w:b/>
      <w:bCs/>
      <w:color w:val="2F5496" w:themeColor="accent1" w:themeShade="BF"/>
      <w:sz w:val="26"/>
      <w:szCs w:val="26"/>
      <w:lang w:val="en-US" w:eastAsia="sv-SE"/>
    </w:rPr>
  </w:style>
  <w:style w:type="paragraph" w:styleId="Rubrik3">
    <w:name w:val="heading 3"/>
    <w:basedOn w:val="Normal"/>
    <w:next w:val="Normal"/>
    <w:link w:val="Rubrik3Char"/>
    <w:uiPriority w:val="9"/>
    <w:unhideWhenUsed/>
    <w:qFormat/>
    <w:rsid w:val="007F7DDC"/>
    <w:pPr>
      <w:keepNext/>
      <w:keepLines/>
      <w:spacing w:before="280" w:after="240"/>
      <w:outlineLvl w:val="2"/>
    </w:pPr>
    <w:rPr>
      <w:rFonts w:asciiTheme="majorHAnsi" w:eastAsia="Times New Roman" w:hAnsiTheme="majorHAnsi" w:cstheme="majorBidi"/>
      <w:color w:val="1F3763" w:themeColor="accent1" w:themeShade="7F"/>
      <w:szCs w:val="24"/>
      <w:lang w:val="en-US"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msonormal0">
    <w:name w:val="msonormal"/>
    <w:basedOn w:val="Normal"/>
    <w:rsid w:val="00B673B3"/>
    <w:pPr>
      <w:spacing w:before="100" w:beforeAutospacing="1" w:after="100" w:afterAutospacing="1" w:line="240" w:lineRule="auto"/>
    </w:pPr>
    <w:rPr>
      <w:rFonts w:ascii="Times New Roman" w:eastAsia="Times New Roman" w:hAnsi="Times New Roman" w:cs="Times New Roman"/>
      <w:kern w:val="0"/>
      <w:szCs w:val="24"/>
      <w:lang w:eastAsia="sv-SE"/>
      <w14:ligatures w14:val="none"/>
    </w:rPr>
  </w:style>
  <w:style w:type="paragraph" w:customStyle="1" w:styleId="paragraph">
    <w:name w:val="paragraph"/>
    <w:basedOn w:val="Normal"/>
    <w:rsid w:val="00B673B3"/>
    <w:pPr>
      <w:spacing w:before="100" w:beforeAutospacing="1" w:after="100" w:afterAutospacing="1" w:line="240" w:lineRule="auto"/>
    </w:pPr>
    <w:rPr>
      <w:rFonts w:ascii="Times New Roman" w:eastAsia="Times New Roman" w:hAnsi="Times New Roman" w:cs="Times New Roman"/>
      <w:kern w:val="0"/>
      <w:szCs w:val="24"/>
      <w:lang w:eastAsia="sv-SE"/>
      <w14:ligatures w14:val="none"/>
    </w:rPr>
  </w:style>
  <w:style w:type="character" w:customStyle="1" w:styleId="textrun">
    <w:name w:val="textrun"/>
    <w:basedOn w:val="Standardstycketeckensnitt"/>
    <w:rsid w:val="00B673B3"/>
  </w:style>
  <w:style w:type="character" w:customStyle="1" w:styleId="normaltextrun">
    <w:name w:val="normaltextrun"/>
    <w:basedOn w:val="Standardstycketeckensnitt"/>
    <w:rsid w:val="00B673B3"/>
  </w:style>
  <w:style w:type="character" w:customStyle="1" w:styleId="eop">
    <w:name w:val="eop"/>
    <w:basedOn w:val="Standardstycketeckensnitt"/>
    <w:rsid w:val="00B673B3"/>
  </w:style>
  <w:style w:type="character" w:customStyle="1" w:styleId="linebreakblob">
    <w:name w:val="linebreakblob"/>
    <w:basedOn w:val="Standardstycketeckensnitt"/>
    <w:rsid w:val="00B673B3"/>
  </w:style>
  <w:style w:type="character" w:customStyle="1" w:styleId="scxw194497868">
    <w:name w:val="scxw194497868"/>
    <w:basedOn w:val="Standardstycketeckensnitt"/>
    <w:rsid w:val="00B673B3"/>
  </w:style>
  <w:style w:type="paragraph" w:customStyle="1" w:styleId="outlineelement">
    <w:name w:val="outlineelement"/>
    <w:basedOn w:val="Normal"/>
    <w:rsid w:val="00B673B3"/>
    <w:pPr>
      <w:spacing w:before="100" w:beforeAutospacing="1" w:after="100" w:afterAutospacing="1" w:line="240" w:lineRule="auto"/>
    </w:pPr>
    <w:rPr>
      <w:rFonts w:ascii="Times New Roman" w:eastAsia="Times New Roman" w:hAnsi="Times New Roman" w:cs="Times New Roman"/>
      <w:kern w:val="0"/>
      <w:szCs w:val="24"/>
      <w:lang w:eastAsia="sv-SE"/>
      <w14:ligatures w14:val="none"/>
    </w:rPr>
  </w:style>
  <w:style w:type="character" w:customStyle="1" w:styleId="wacimagecontainer">
    <w:name w:val="wacimagecontainer"/>
    <w:basedOn w:val="Standardstycketeckensnitt"/>
    <w:rsid w:val="00B673B3"/>
  </w:style>
  <w:style w:type="character" w:customStyle="1" w:styleId="wacimageborder">
    <w:name w:val="wacimageborder"/>
    <w:basedOn w:val="Standardstycketeckensnitt"/>
    <w:rsid w:val="00B673B3"/>
  </w:style>
  <w:style w:type="character" w:customStyle="1" w:styleId="superscript">
    <w:name w:val="superscript"/>
    <w:basedOn w:val="Standardstycketeckensnitt"/>
    <w:rsid w:val="00B673B3"/>
  </w:style>
  <w:style w:type="character" w:customStyle="1" w:styleId="Rubrik1Char">
    <w:name w:val="Rubrik 1 Char"/>
    <w:basedOn w:val="Standardstycketeckensnitt"/>
    <w:link w:val="Rubrik1"/>
    <w:uiPriority w:val="9"/>
    <w:rsid w:val="00427CFA"/>
    <w:rPr>
      <w:rFonts w:ascii="Times New Roman" w:eastAsia="Times New Roman" w:hAnsi="Times New Roman" w:cs="Times New Roman"/>
      <w:color w:val="2F5496" w:themeColor="accent1" w:themeShade="BF"/>
      <w:sz w:val="28"/>
      <w:szCs w:val="28"/>
      <w:lang w:val="en-US" w:eastAsia="sv-SE"/>
    </w:rPr>
  </w:style>
  <w:style w:type="paragraph" w:customStyle="1" w:styleId="Nyrad">
    <w:name w:val="Ny rad"/>
    <w:basedOn w:val="Normal"/>
    <w:link w:val="NyradChar"/>
    <w:qFormat/>
    <w:rsid w:val="009320E0"/>
    <w:pPr>
      <w:spacing w:after="0" w:line="240" w:lineRule="auto"/>
      <w:ind w:firstLine="284"/>
      <w:jc w:val="both"/>
      <w:textAlignment w:val="baseline"/>
    </w:pPr>
    <w:rPr>
      <w:lang w:val="en-US" w:eastAsia="sv-SE"/>
    </w:rPr>
  </w:style>
  <w:style w:type="character" w:customStyle="1" w:styleId="NyradChar">
    <w:name w:val="Ny rad Char"/>
    <w:basedOn w:val="Standardstycketeckensnitt"/>
    <w:link w:val="Nyrad"/>
    <w:rsid w:val="009320E0"/>
    <w:rPr>
      <w:lang w:val="en-US" w:eastAsia="sv-SE"/>
    </w:rPr>
  </w:style>
  <w:style w:type="character" w:customStyle="1" w:styleId="Rubrik2Char">
    <w:name w:val="Rubrik 2 Char"/>
    <w:basedOn w:val="Standardstycketeckensnitt"/>
    <w:link w:val="Rubrik2"/>
    <w:uiPriority w:val="9"/>
    <w:rsid w:val="007F7DDC"/>
    <w:rPr>
      <w:rFonts w:asciiTheme="majorHAnsi" w:eastAsia="Times New Roman" w:hAnsiTheme="majorHAnsi" w:cstheme="majorBidi"/>
      <w:b/>
      <w:bCs/>
      <w:color w:val="2F5496" w:themeColor="accent1" w:themeShade="BF"/>
      <w:sz w:val="26"/>
      <w:szCs w:val="26"/>
      <w:lang w:val="en-US" w:eastAsia="sv-SE"/>
    </w:rPr>
  </w:style>
  <w:style w:type="character" w:customStyle="1" w:styleId="Rubrik3Char">
    <w:name w:val="Rubrik 3 Char"/>
    <w:basedOn w:val="Standardstycketeckensnitt"/>
    <w:link w:val="Rubrik3"/>
    <w:uiPriority w:val="9"/>
    <w:rsid w:val="007F7DDC"/>
    <w:rPr>
      <w:rFonts w:asciiTheme="majorHAnsi" w:eastAsia="Times New Roman" w:hAnsiTheme="majorHAnsi" w:cstheme="majorBidi"/>
      <w:color w:val="1F3763" w:themeColor="accent1" w:themeShade="7F"/>
      <w:sz w:val="24"/>
      <w:szCs w:val="24"/>
      <w:lang w:val="en-US" w:eastAsia="sv-SE"/>
    </w:rPr>
  </w:style>
  <w:style w:type="character" w:customStyle="1" w:styleId="referensChar">
    <w:name w:val="referens Char"/>
    <w:basedOn w:val="Standardstycketeckensnitt"/>
    <w:link w:val="referens"/>
    <w:locked/>
    <w:rsid w:val="003D5E86"/>
    <w:rPr>
      <w:rFonts w:ascii="Times New Roman" w:eastAsia="Times New Roman" w:hAnsi="Times New Roman" w:cs="Arial"/>
      <w:iCs/>
      <w:sz w:val="20"/>
      <w:szCs w:val="20"/>
      <w:lang w:val="en-US"/>
    </w:rPr>
  </w:style>
  <w:style w:type="paragraph" w:customStyle="1" w:styleId="referens">
    <w:name w:val="referens"/>
    <w:basedOn w:val="Normal"/>
    <w:link w:val="referensChar"/>
    <w:qFormat/>
    <w:rsid w:val="003D5E86"/>
    <w:pPr>
      <w:spacing w:before="120" w:after="120" w:line="240" w:lineRule="auto"/>
      <w:ind w:left="180" w:hanging="180"/>
    </w:pPr>
    <w:rPr>
      <w:rFonts w:ascii="Times New Roman" w:eastAsia="Times New Roman" w:hAnsi="Times New Roman" w:cs="Arial"/>
      <w:iCs/>
      <w:sz w:val="20"/>
      <w:szCs w:val="20"/>
      <w:lang w:val="en-US"/>
    </w:rPr>
  </w:style>
  <w:style w:type="character" w:customStyle="1" w:styleId="hps">
    <w:name w:val="hps"/>
    <w:basedOn w:val="Standardstycketeckensnitt"/>
    <w:rsid w:val="003D5E86"/>
  </w:style>
  <w:style w:type="paragraph" w:styleId="Fotnotstext">
    <w:name w:val="footnote text"/>
    <w:basedOn w:val="Normal"/>
    <w:link w:val="FotnotstextChar"/>
    <w:uiPriority w:val="99"/>
    <w:semiHidden/>
    <w:unhideWhenUsed/>
    <w:rsid w:val="006F3864"/>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6F3864"/>
    <w:rPr>
      <w:sz w:val="20"/>
      <w:szCs w:val="20"/>
    </w:rPr>
  </w:style>
  <w:style w:type="character" w:styleId="Fotnotsreferens">
    <w:name w:val="footnote reference"/>
    <w:basedOn w:val="Standardstycketeckensnitt"/>
    <w:uiPriority w:val="99"/>
    <w:semiHidden/>
    <w:unhideWhenUsed/>
    <w:rsid w:val="006F3864"/>
    <w:rPr>
      <w:vertAlign w:val="superscript"/>
    </w:rPr>
  </w:style>
  <w:style w:type="character" w:customStyle="1" w:styleId="FotnotChar">
    <w:name w:val="Fotnot Char"/>
    <w:basedOn w:val="FotnotstextChar"/>
    <w:link w:val="Fotnot"/>
    <w:locked/>
    <w:rsid w:val="00557CF5"/>
    <w:rPr>
      <w:rFonts w:ascii="Times New Roman" w:hAnsi="Times New Roman" w:cs="Times New Roman"/>
      <w:sz w:val="20"/>
      <w:szCs w:val="20"/>
    </w:rPr>
  </w:style>
  <w:style w:type="paragraph" w:customStyle="1" w:styleId="Fotnot">
    <w:name w:val="Fotnot"/>
    <w:basedOn w:val="Fotnotstext"/>
    <w:link w:val="FotnotChar"/>
    <w:autoRedefine/>
    <w:qFormat/>
    <w:rsid w:val="00557CF5"/>
    <w:rPr>
      <w:rFonts w:ascii="Times New Roman" w:hAnsi="Times New Roman" w:cs="Times New Roman"/>
    </w:rPr>
  </w:style>
  <w:style w:type="paragraph" w:styleId="Liststycke">
    <w:name w:val="List Paragraph"/>
    <w:basedOn w:val="Normal"/>
    <w:uiPriority w:val="34"/>
    <w:qFormat/>
    <w:rsid w:val="009E7CCB"/>
    <w:pPr>
      <w:spacing w:line="256" w:lineRule="auto"/>
      <w:ind w:left="720"/>
      <w:contextualSpacing/>
    </w:pPr>
    <w:rPr>
      <w:lang w:val="en-US"/>
    </w:rPr>
  </w:style>
  <w:style w:type="paragraph" w:customStyle="1" w:styleId="GLELitteratur">
    <w:name w:val="GLE_Litteratur"/>
    <w:basedOn w:val="Normal"/>
    <w:qFormat/>
    <w:rsid w:val="00513C86"/>
    <w:pPr>
      <w:widowControl w:val="0"/>
      <w:tabs>
        <w:tab w:val="left" w:pos="270"/>
      </w:tabs>
      <w:suppressAutoHyphens/>
      <w:autoSpaceDE w:val="0"/>
      <w:autoSpaceDN w:val="0"/>
      <w:adjustRightInd w:val="0"/>
      <w:spacing w:after="0" w:line="224" w:lineRule="atLeast"/>
      <w:ind w:left="227" w:hanging="227"/>
    </w:pPr>
    <w:rPr>
      <w:rFonts w:ascii="Times New Roman" w:eastAsia="Times New Roman" w:hAnsi="Times New Roman" w:cs="IndigoAntiquaProText-Regular"/>
      <w:color w:val="000000"/>
      <w:kern w:val="0"/>
      <w:sz w:val="20"/>
      <w:szCs w:val="17"/>
      <w:lang w:eastAsia="sv-SE" w:bidi="sv-SE"/>
      <w14:ligatures w14:val="none"/>
    </w:rPr>
  </w:style>
  <w:style w:type="paragraph" w:customStyle="1" w:styleId="Default">
    <w:name w:val="Default"/>
    <w:rsid w:val="00513C86"/>
    <w:pPr>
      <w:autoSpaceDE w:val="0"/>
      <w:autoSpaceDN w:val="0"/>
      <w:adjustRightInd w:val="0"/>
      <w:spacing w:after="0" w:line="240" w:lineRule="auto"/>
    </w:pPr>
    <w:rPr>
      <w:rFonts w:ascii="Verdana" w:hAnsi="Verdana" w:cs="Verdana"/>
      <w:color w:val="000000"/>
      <w:kern w:val="0"/>
      <w:sz w:val="24"/>
      <w:szCs w:val="24"/>
    </w:rPr>
  </w:style>
  <w:style w:type="character" w:customStyle="1" w:styleId="subtitle">
    <w:name w:val="subtitle"/>
    <w:basedOn w:val="Standardstycketeckensnitt"/>
    <w:rsid w:val="00513C86"/>
  </w:style>
  <w:style w:type="paragraph" w:styleId="Sidhuvud">
    <w:name w:val="header"/>
    <w:basedOn w:val="Normal"/>
    <w:link w:val="SidhuvudChar"/>
    <w:uiPriority w:val="99"/>
    <w:unhideWhenUsed/>
    <w:rsid w:val="00F74F2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74F2B"/>
    <w:rPr>
      <w:sz w:val="24"/>
    </w:rPr>
  </w:style>
  <w:style w:type="paragraph" w:styleId="Sidfot">
    <w:name w:val="footer"/>
    <w:basedOn w:val="Normal"/>
    <w:link w:val="SidfotChar"/>
    <w:uiPriority w:val="99"/>
    <w:unhideWhenUsed/>
    <w:rsid w:val="00F74F2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74F2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29758">
      <w:bodyDiv w:val="1"/>
      <w:marLeft w:val="0"/>
      <w:marRight w:val="0"/>
      <w:marTop w:val="0"/>
      <w:marBottom w:val="0"/>
      <w:divBdr>
        <w:top w:val="none" w:sz="0" w:space="0" w:color="auto"/>
        <w:left w:val="none" w:sz="0" w:space="0" w:color="auto"/>
        <w:bottom w:val="none" w:sz="0" w:space="0" w:color="auto"/>
        <w:right w:val="none" w:sz="0" w:space="0" w:color="auto"/>
      </w:divBdr>
    </w:div>
    <w:div w:id="96951208">
      <w:bodyDiv w:val="1"/>
      <w:marLeft w:val="0"/>
      <w:marRight w:val="0"/>
      <w:marTop w:val="0"/>
      <w:marBottom w:val="0"/>
      <w:divBdr>
        <w:top w:val="none" w:sz="0" w:space="0" w:color="auto"/>
        <w:left w:val="none" w:sz="0" w:space="0" w:color="auto"/>
        <w:bottom w:val="none" w:sz="0" w:space="0" w:color="auto"/>
        <w:right w:val="none" w:sz="0" w:space="0" w:color="auto"/>
      </w:divBdr>
    </w:div>
    <w:div w:id="310788777">
      <w:bodyDiv w:val="1"/>
      <w:marLeft w:val="0"/>
      <w:marRight w:val="0"/>
      <w:marTop w:val="0"/>
      <w:marBottom w:val="0"/>
      <w:divBdr>
        <w:top w:val="none" w:sz="0" w:space="0" w:color="auto"/>
        <w:left w:val="none" w:sz="0" w:space="0" w:color="auto"/>
        <w:bottom w:val="none" w:sz="0" w:space="0" w:color="auto"/>
        <w:right w:val="none" w:sz="0" w:space="0" w:color="auto"/>
      </w:divBdr>
    </w:div>
    <w:div w:id="477920937">
      <w:bodyDiv w:val="1"/>
      <w:marLeft w:val="0"/>
      <w:marRight w:val="0"/>
      <w:marTop w:val="0"/>
      <w:marBottom w:val="0"/>
      <w:divBdr>
        <w:top w:val="none" w:sz="0" w:space="0" w:color="auto"/>
        <w:left w:val="none" w:sz="0" w:space="0" w:color="auto"/>
        <w:bottom w:val="none" w:sz="0" w:space="0" w:color="auto"/>
        <w:right w:val="none" w:sz="0" w:space="0" w:color="auto"/>
      </w:divBdr>
    </w:div>
    <w:div w:id="564418717">
      <w:bodyDiv w:val="1"/>
      <w:marLeft w:val="0"/>
      <w:marRight w:val="0"/>
      <w:marTop w:val="0"/>
      <w:marBottom w:val="0"/>
      <w:divBdr>
        <w:top w:val="none" w:sz="0" w:space="0" w:color="auto"/>
        <w:left w:val="none" w:sz="0" w:space="0" w:color="auto"/>
        <w:bottom w:val="none" w:sz="0" w:space="0" w:color="auto"/>
        <w:right w:val="none" w:sz="0" w:space="0" w:color="auto"/>
      </w:divBdr>
    </w:div>
    <w:div w:id="717318828">
      <w:bodyDiv w:val="1"/>
      <w:marLeft w:val="0"/>
      <w:marRight w:val="0"/>
      <w:marTop w:val="0"/>
      <w:marBottom w:val="0"/>
      <w:divBdr>
        <w:top w:val="none" w:sz="0" w:space="0" w:color="auto"/>
        <w:left w:val="none" w:sz="0" w:space="0" w:color="auto"/>
        <w:bottom w:val="none" w:sz="0" w:space="0" w:color="auto"/>
        <w:right w:val="none" w:sz="0" w:space="0" w:color="auto"/>
      </w:divBdr>
    </w:div>
    <w:div w:id="908537114">
      <w:bodyDiv w:val="1"/>
      <w:marLeft w:val="0"/>
      <w:marRight w:val="0"/>
      <w:marTop w:val="0"/>
      <w:marBottom w:val="0"/>
      <w:divBdr>
        <w:top w:val="none" w:sz="0" w:space="0" w:color="auto"/>
        <w:left w:val="none" w:sz="0" w:space="0" w:color="auto"/>
        <w:bottom w:val="none" w:sz="0" w:space="0" w:color="auto"/>
        <w:right w:val="none" w:sz="0" w:space="0" w:color="auto"/>
      </w:divBdr>
    </w:div>
    <w:div w:id="926111598">
      <w:bodyDiv w:val="1"/>
      <w:marLeft w:val="0"/>
      <w:marRight w:val="0"/>
      <w:marTop w:val="0"/>
      <w:marBottom w:val="0"/>
      <w:divBdr>
        <w:top w:val="none" w:sz="0" w:space="0" w:color="auto"/>
        <w:left w:val="none" w:sz="0" w:space="0" w:color="auto"/>
        <w:bottom w:val="none" w:sz="0" w:space="0" w:color="auto"/>
        <w:right w:val="none" w:sz="0" w:space="0" w:color="auto"/>
      </w:divBdr>
    </w:div>
    <w:div w:id="1174566786">
      <w:bodyDiv w:val="1"/>
      <w:marLeft w:val="0"/>
      <w:marRight w:val="0"/>
      <w:marTop w:val="0"/>
      <w:marBottom w:val="0"/>
      <w:divBdr>
        <w:top w:val="none" w:sz="0" w:space="0" w:color="auto"/>
        <w:left w:val="none" w:sz="0" w:space="0" w:color="auto"/>
        <w:bottom w:val="none" w:sz="0" w:space="0" w:color="auto"/>
        <w:right w:val="none" w:sz="0" w:space="0" w:color="auto"/>
      </w:divBdr>
      <w:divsChild>
        <w:div w:id="314919186">
          <w:marLeft w:val="0"/>
          <w:marRight w:val="0"/>
          <w:marTop w:val="0"/>
          <w:marBottom w:val="0"/>
          <w:divBdr>
            <w:top w:val="none" w:sz="0" w:space="0" w:color="auto"/>
            <w:left w:val="none" w:sz="0" w:space="0" w:color="auto"/>
            <w:bottom w:val="none" w:sz="0" w:space="0" w:color="auto"/>
            <w:right w:val="none" w:sz="0" w:space="0" w:color="auto"/>
          </w:divBdr>
          <w:divsChild>
            <w:div w:id="1681618569">
              <w:marLeft w:val="0"/>
              <w:marRight w:val="0"/>
              <w:marTop w:val="0"/>
              <w:marBottom w:val="0"/>
              <w:divBdr>
                <w:top w:val="none" w:sz="0" w:space="0" w:color="auto"/>
                <w:left w:val="none" w:sz="0" w:space="0" w:color="auto"/>
                <w:bottom w:val="none" w:sz="0" w:space="0" w:color="auto"/>
                <w:right w:val="none" w:sz="0" w:space="0" w:color="auto"/>
              </w:divBdr>
            </w:div>
            <w:div w:id="103768983">
              <w:marLeft w:val="0"/>
              <w:marRight w:val="0"/>
              <w:marTop w:val="0"/>
              <w:marBottom w:val="0"/>
              <w:divBdr>
                <w:top w:val="none" w:sz="0" w:space="0" w:color="auto"/>
                <w:left w:val="none" w:sz="0" w:space="0" w:color="auto"/>
                <w:bottom w:val="none" w:sz="0" w:space="0" w:color="auto"/>
                <w:right w:val="none" w:sz="0" w:space="0" w:color="auto"/>
              </w:divBdr>
            </w:div>
            <w:div w:id="1015616462">
              <w:marLeft w:val="0"/>
              <w:marRight w:val="0"/>
              <w:marTop w:val="0"/>
              <w:marBottom w:val="0"/>
              <w:divBdr>
                <w:top w:val="none" w:sz="0" w:space="0" w:color="auto"/>
                <w:left w:val="none" w:sz="0" w:space="0" w:color="auto"/>
                <w:bottom w:val="none" w:sz="0" w:space="0" w:color="auto"/>
                <w:right w:val="none" w:sz="0" w:space="0" w:color="auto"/>
              </w:divBdr>
            </w:div>
            <w:div w:id="1622497789">
              <w:marLeft w:val="0"/>
              <w:marRight w:val="0"/>
              <w:marTop w:val="0"/>
              <w:marBottom w:val="0"/>
              <w:divBdr>
                <w:top w:val="none" w:sz="0" w:space="0" w:color="auto"/>
                <w:left w:val="none" w:sz="0" w:space="0" w:color="auto"/>
                <w:bottom w:val="none" w:sz="0" w:space="0" w:color="auto"/>
                <w:right w:val="none" w:sz="0" w:space="0" w:color="auto"/>
              </w:divBdr>
            </w:div>
            <w:div w:id="1857380105">
              <w:marLeft w:val="0"/>
              <w:marRight w:val="0"/>
              <w:marTop w:val="0"/>
              <w:marBottom w:val="0"/>
              <w:divBdr>
                <w:top w:val="none" w:sz="0" w:space="0" w:color="auto"/>
                <w:left w:val="none" w:sz="0" w:space="0" w:color="auto"/>
                <w:bottom w:val="none" w:sz="0" w:space="0" w:color="auto"/>
                <w:right w:val="none" w:sz="0" w:space="0" w:color="auto"/>
              </w:divBdr>
            </w:div>
            <w:div w:id="1935363453">
              <w:marLeft w:val="0"/>
              <w:marRight w:val="0"/>
              <w:marTop w:val="0"/>
              <w:marBottom w:val="0"/>
              <w:divBdr>
                <w:top w:val="none" w:sz="0" w:space="0" w:color="auto"/>
                <w:left w:val="none" w:sz="0" w:space="0" w:color="auto"/>
                <w:bottom w:val="none" w:sz="0" w:space="0" w:color="auto"/>
                <w:right w:val="none" w:sz="0" w:space="0" w:color="auto"/>
              </w:divBdr>
            </w:div>
            <w:div w:id="1327782613">
              <w:marLeft w:val="0"/>
              <w:marRight w:val="0"/>
              <w:marTop w:val="0"/>
              <w:marBottom w:val="0"/>
              <w:divBdr>
                <w:top w:val="none" w:sz="0" w:space="0" w:color="auto"/>
                <w:left w:val="none" w:sz="0" w:space="0" w:color="auto"/>
                <w:bottom w:val="none" w:sz="0" w:space="0" w:color="auto"/>
                <w:right w:val="none" w:sz="0" w:space="0" w:color="auto"/>
              </w:divBdr>
            </w:div>
            <w:div w:id="855462918">
              <w:marLeft w:val="0"/>
              <w:marRight w:val="0"/>
              <w:marTop w:val="0"/>
              <w:marBottom w:val="0"/>
              <w:divBdr>
                <w:top w:val="none" w:sz="0" w:space="0" w:color="auto"/>
                <w:left w:val="none" w:sz="0" w:space="0" w:color="auto"/>
                <w:bottom w:val="none" w:sz="0" w:space="0" w:color="auto"/>
                <w:right w:val="none" w:sz="0" w:space="0" w:color="auto"/>
              </w:divBdr>
            </w:div>
            <w:div w:id="413935543">
              <w:marLeft w:val="0"/>
              <w:marRight w:val="0"/>
              <w:marTop w:val="0"/>
              <w:marBottom w:val="0"/>
              <w:divBdr>
                <w:top w:val="none" w:sz="0" w:space="0" w:color="auto"/>
                <w:left w:val="none" w:sz="0" w:space="0" w:color="auto"/>
                <w:bottom w:val="none" w:sz="0" w:space="0" w:color="auto"/>
                <w:right w:val="none" w:sz="0" w:space="0" w:color="auto"/>
              </w:divBdr>
            </w:div>
            <w:div w:id="652292121">
              <w:marLeft w:val="0"/>
              <w:marRight w:val="0"/>
              <w:marTop w:val="0"/>
              <w:marBottom w:val="0"/>
              <w:divBdr>
                <w:top w:val="none" w:sz="0" w:space="0" w:color="auto"/>
                <w:left w:val="none" w:sz="0" w:space="0" w:color="auto"/>
                <w:bottom w:val="none" w:sz="0" w:space="0" w:color="auto"/>
                <w:right w:val="none" w:sz="0" w:space="0" w:color="auto"/>
              </w:divBdr>
            </w:div>
            <w:div w:id="1448429156">
              <w:marLeft w:val="0"/>
              <w:marRight w:val="0"/>
              <w:marTop w:val="0"/>
              <w:marBottom w:val="0"/>
              <w:divBdr>
                <w:top w:val="none" w:sz="0" w:space="0" w:color="auto"/>
                <w:left w:val="none" w:sz="0" w:space="0" w:color="auto"/>
                <w:bottom w:val="none" w:sz="0" w:space="0" w:color="auto"/>
                <w:right w:val="none" w:sz="0" w:space="0" w:color="auto"/>
              </w:divBdr>
            </w:div>
            <w:div w:id="1901018254">
              <w:marLeft w:val="0"/>
              <w:marRight w:val="0"/>
              <w:marTop w:val="0"/>
              <w:marBottom w:val="0"/>
              <w:divBdr>
                <w:top w:val="none" w:sz="0" w:space="0" w:color="auto"/>
                <w:left w:val="none" w:sz="0" w:space="0" w:color="auto"/>
                <w:bottom w:val="none" w:sz="0" w:space="0" w:color="auto"/>
                <w:right w:val="none" w:sz="0" w:space="0" w:color="auto"/>
              </w:divBdr>
            </w:div>
            <w:div w:id="1034889496">
              <w:marLeft w:val="0"/>
              <w:marRight w:val="0"/>
              <w:marTop w:val="0"/>
              <w:marBottom w:val="0"/>
              <w:divBdr>
                <w:top w:val="none" w:sz="0" w:space="0" w:color="auto"/>
                <w:left w:val="none" w:sz="0" w:space="0" w:color="auto"/>
                <w:bottom w:val="none" w:sz="0" w:space="0" w:color="auto"/>
                <w:right w:val="none" w:sz="0" w:space="0" w:color="auto"/>
              </w:divBdr>
            </w:div>
            <w:div w:id="159659714">
              <w:marLeft w:val="0"/>
              <w:marRight w:val="0"/>
              <w:marTop w:val="0"/>
              <w:marBottom w:val="0"/>
              <w:divBdr>
                <w:top w:val="none" w:sz="0" w:space="0" w:color="auto"/>
                <w:left w:val="none" w:sz="0" w:space="0" w:color="auto"/>
                <w:bottom w:val="none" w:sz="0" w:space="0" w:color="auto"/>
                <w:right w:val="none" w:sz="0" w:space="0" w:color="auto"/>
              </w:divBdr>
            </w:div>
            <w:div w:id="1155604926">
              <w:marLeft w:val="0"/>
              <w:marRight w:val="0"/>
              <w:marTop w:val="0"/>
              <w:marBottom w:val="0"/>
              <w:divBdr>
                <w:top w:val="none" w:sz="0" w:space="0" w:color="auto"/>
                <w:left w:val="none" w:sz="0" w:space="0" w:color="auto"/>
                <w:bottom w:val="none" w:sz="0" w:space="0" w:color="auto"/>
                <w:right w:val="none" w:sz="0" w:space="0" w:color="auto"/>
              </w:divBdr>
            </w:div>
          </w:divsChild>
        </w:div>
        <w:div w:id="2036955041">
          <w:marLeft w:val="0"/>
          <w:marRight w:val="0"/>
          <w:marTop w:val="0"/>
          <w:marBottom w:val="0"/>
          <w:divBdr>
            <w:top w:val="none" w:sz="0" w:space="0" w:color="auto"/>
            <w:left w:val="none" w:sz="0" w:space="0" w:color="auto"/>
            <w:bottom w:val="none" w:sz="0" w:space="0" w:color="auto"/>
            <w:right w:val="none" w:sz="0" w:space="0" w:color="auto"/>
          </w:divBdr>
          <w:divsChild>
            <w:div w:id="1328171649">
              <w:marLeft w:val="0"/>
              <w:marRight w:val="0"/>
              <w:marTop w:val="0"/>
              <w:marBottom w:val="0"/>
              <w:divBdr>
                <w:top w:val="none" w:sz="0" w:space="0" w:color="auto"/>
                <w:left w:val="none" w:sz="0" w:space="0" w:color="auto"/>
                <w:bottom w:val="none" w:sz="0" w:space="0" w:color="auto"/>
                <w:right w:val="none" w:sz="0" w:space="0" w:color="auto"/>
              </w:divBdr>
            </w:div>
            <w:div w:id="1115177089">
              <w:marLeft w:val="0"/>
              <w:marRight w:val="0"/>
              <w:marTop w:val="0"/>
              <w:marBottom w:val="0"/>
              <w:divBdr>
                <w:top w:val="none" w:sz="0" w:space="0" w:color="auto"/>
                <w:left w:val="none" w:sz="0" w:space="0" w:color="auto"/>
                <w:bottom w:val="none" w:sz="0" w:space="0" w:color="auto"/>
                <w:right w:val="none" w:sz="0" w:space="0" w:color="auto"/>
              </w:divBdr>
            </w:div>
            <w:div w:id="993725202">
              <w:marLeft w:val="0"/>
              <w:marRight w:val="0"/>
              <w:marTop w:val="0"/>
              <w:marBottom w:val="0"/>
              <w:divBdr>
                <w:top w:val="none" w:sz="0" w:space="0" w:color="auto"/>
                <w:left w:val="none" w:sz="0" w:space="0" w:color="auto"/>
                <w:bottom w:val="none" w:sz="0" w:space="0" w:color="auto"/>
                <w:right w:val="none" w:sz="0" w:space="0" w:color="auto"/>
              </w:divBdr>
            </w:div>
            <w:div w:id="984702318">
              <w:marLeft w:val="0"/>
              <w:marRight w:val="0"/>
              <w:marTop w:val="0"/>
              <w:marBottom w:val="0"/>
              <w:divBdr>
                <w:top w:val="none" w:sz="0" w:space="0" w:color="auto"/>
                <w:left w:val="none" w:sz="0" w:space="0" w:color="auto"/>
                <w:bottom w:val="none" w:sz="0" w:space="0" w:color="auto"/>
                <w:right w:val="none" w:sz="0" w:space="0" w:color="auto"/>
              </w:divBdr>
            </w:div>
            <w:div w:id="106824514">
              <w:marLeft w:val="0"/>
              <w:marRight w:val="0"/>
              <w:marTop w:val="0"/>
              <w:marBottom w:val="0"/>
              <w:divBdr>
                <w:top w:val="none" w:sz="0" w:space="0" w:color="auto"/>
                <w:left w:val="none" w:sz="0" w:space="0" w:color="auto"/>
                <w:bottom w:val="none" w:sz="0" w:space="0" w:color="auto"/>
                <w:right w:val="none" w:sz="0" w:space="0" w:color="auto"/>
              </w:divBdr>
            </w:div>
            <w:div w:id="2024669334">
              <w:marLeft w:val="0"/>
              <w:marRight w:val="0"/>
              <w:marTop w:val="0"/>
              <w:marBottom w:val="0"/>
              <w:divBdr>
                <w:top w:val="none" w:sz="0" w:space="0" w:color="auto"/>
                <w:left w:val="none" w:sz="0" w:space="0" w:color="auto"/>
                <w:bottom w:val="none" w:sz="0" w:space="0" w:color="auto"/>
                <w:right w:val="none" w:sz="0" w:space="0" w:color="auto"/>
              </w:divBdr>
            </w:div>
          </w:divsChild>
        </w:div>
        <w:div w:id="180433911">
          <w:marLeft w:val="0"/>
          <w:marRight w:val="0"/>
          <w:marTop w:val="0"/>
          <w:marBottom w:val="0"/>
          <w:divBdr>
            <w:top w:val="none" w:sz="0" w:space="0" w:color="auto"/>
            <w:left w:val="none" w:sz="0" w:space="0" w:color="auto"/>
            <w:bottom w:val="none" w:sz="0" w:space="0" w:color="auto"/>
            <w:right w:val="none" w:sz="0" w:space="0" w:color="auto"/>
          </w:divBdr>
        </w:div>
        <w:div w:id="538279206">
          <w:marLeft w:val="0"/>
          <w:marRight w:val="0"/>
          <w:marTop w:val="0"/>
          <w:marBottom w:val="0"/>
          <w:divBdr>
            <w:top w:val="none" w:sz="0" w:space="0" w:color="auto"/>
            <w:left w:val="none" w:sz="0" w:space="0" w:color="auto"/>
            <w:bottom w:val="none" w:sz="0" w:space="0" w:color="auto"/>
            <w:right w:val="none" w:sz="0" w:space="0" w:color="auto"/>
          </w:divBdr>
        </w:div>
        <w:div w:id="1182933847">
          <w:marLeft w:val="0"/>
          <w:marRight w:val="0"/>
          <w:marTop w:val="0"/>
          <w:marBottom w:val="0"/>
          <w:divBdr>
            <w:top w:val="none" w:sz="0" w:space="0" w:color="auto"/>
            <w:left w:val="none" w:sz="0" w:space="0" w:color="auto"/>
            <w:bottom w:val="none" w:sz="0" w:space="0" w:color="auto"/>
            <w:right w:val="none" w:sz="0" w:space="0" w:color="auto"/>
          </w:divBdr>
        </w:div>
        <w:div w:id="1488087836">
          <w:marLeft w:val="0"/>
          <w:marRight w:val="0"/>
          <w:marTop w:val="0"/>
          <w:marBottom w:val="0"/>
          <w:divBdr>
            <w:top w:val="none" w:sz="0" w:space="0" w:color="auto"/>
            <w:left w:val="none" w:sz="0" w:space="0" w:color="auto"/>
            <w:bottom w:val="none" w:sz="0" w:space="0" w:color="auto"/>
            <w:right w:val="none" w:sz="0" w:space="0" w:color="auto"/>
          </w:divBdr>
        </w:div>
        <w:div w:id="799804554">
          <w:marLeft w:val="0"/>
          <w:marRight w:val="0"/>
          <w:marTop w:val="0"/>
          <w:marBottom w:val="0"/>
          <w:divBdr>
            <w:top w:val="none" w:sz="0" w:space="0" w:color="auto"/>
            <w:left w:val="none" w:sz="0" w:space="0" w:color="auto"/>
            <w:bottom w:val="none" w:sz="0" w:space="0" w:color="auto"/>
            <w:right w:val="none" w:sz="0" w:space="0" w:color="auto"/>
          </w:divBdr>
        </w:div>
        <w:div w:id="208150398">
          <w:marLeft w:val="0"/>
          <w:marRight w:val="0"/>
          <w:marTop w:val="0"/>
          <w:marBottom w:val="0"/>
          <w:divBdr>
            <w:top w:val="none" w:sz="0" w:space="0" w:color="auto"/>
            <w:left w:val="none" w:sz="0" w:space="0" w:color="auto"/>
            <w:bottom w:val="none" w:sz="0" w:space="0" w:color="auto"/>
            <w:right w:val="none" w:sz="0" w:space="0" w:color="auto"/>
          </w:divBdr>
        </w:div>
        <w:div w:id="676074437">
          <w:marLeft w:val="0"/>
          <w:marRight w:val="0"/>
          <w:marTop w:val="0"/>
          <w:marBottom w:val="0"/>
          <w:divBdr>
            <w:top w:val="none" w:sz="0" w:space="0" w:color="auto"/>
            <w:left w:val="none" w:sz="0" w:space="0" w:color="auto"/>
            <w:bottom w:val="none" w:sz="0" w:space="0" w:color="auto"/>
            <w:right w:val="none" w:sz="0" w:space="0" w:color="auto"/>
          </w:divBdr>
        </w:div>
        <w:div w:id="171456180">
          <w:marLeft w:val="0"/>
          <w:marRight w:val="0"/>
          <w:marTop w:val="0"/>
          <w:marBottom w:val="0"/>
          <w:divBdr>
            <w:top w:val="none" w:sz="0" w:space="0" w:color="auto"/>
            <w:left w:val="none" w:sz="0" w:space="0" w:color="auto"/>
            <w:bottom w:val="none" w:sz="0" w:space="0" w:color="auto"/>
            <w:right w:val="none" w:sz="0" w:space="0" w:color="auto"/>
          </w:divBdr>
        </w:div>
        <w:div w:id="1017583584">
          <w:marLeft w:val="0"/>
          <w:marRight w:val="0"/>
          <w:marTop w:val="0"/>
          <w:marBottom w:val="0"/>
          <w:divBdr>
            <w:top w:val="none" w:sz="0" w:space="0" w:color="auto"/>
            <w:left w:val="none" w:sz="0" w:space="0" w:color="auto"/>
            <w:bottom w:val="none" w:sz="0" w:space="0" w:color="auto"/>
            <w:right w:val="none" w:sz="0" w:space="0" w:color="auto"/>
          </w:divBdr>
        </w:div>
        <w:div w:id="21253411">
          <w:marLeft w:val="0"/>
          <w:marRight w:val="0"/>
          <w:marTop w:val="0"/>
          <w:marBottom w:val="0"/>
          <w:divBdr>
            <w:top w:val="none" w:sz="0" w:space="0" w:color="auto"/>
            <w:left w:val="none" w:sz="0" w:space="0" w:color="auto"/>
            <w:bottom w:val="none" w:sz="0" w:space="0" w:color="auto"/>
            <w:right w:val="none" w:sz="0" w:space="0" w:color="auto"/>
          </w:divBdr>
        </w:div>
        <w:div w:id="1707413123">
          <w:marLeft w:val="0"/>
          <w:marRight w:val="0"/>
          <w:marTop w:val="0"/>
          <w:marBottom w:val="0"/>
          <w:divBdr>
            <w:top w:val="none" w:sz="0" w:space="0" w:color="auto"/>
            <w:left w:val="none" w:sz="0" w:space="0" w:color="auto"/>
            <w:bottom w:val="none" w:sz="0" w:space="0" w:color="auto"/>
            <w:right w:val="none" w:sz="0" w:space="0" w:color="auto"/>
          </w:divBdr>
        </w:div>
        <w:div w:id="952589507">
          <w:marLeft w:val="0"/>
          <w:marRight w:val="0"/>
          <w:marTop w:val="0"/>
          <w:marBottom w:val="0"/>
          <w:divBdr>
            <w:top w:val="none" w:sz="0" w:space="0" w:color="auto"/>
            <w:left w:val="none" w:sz="0" w:space="0" w:color="auto"/>
            <w:bottom w:val="none" w:sz="0" w:space="0" w:color="auto"/>
            <w:right w:val="none" w:sz="0" w:space="0" w:color="auto"/>
          </w:divBdr>
        </w:div>
        <w:div w:id="990981566">
          <w:marLeft w:val="0"/>
          <w:marRight w:val="0"/>
          <w:marTop w:val="0"/>
          <w:marBottom w:val="0"/>
          <w:divBdr>
            <w:top w:val="none" w:sz="0" w:space="0" w:color="auto"/>
            <w:left w:val="none" w:sz="0" w:space="0" w:color="auto"/>
            <w:bottom w:val="none" w:sz="0" w:space="0" w:color="auto"/>
            <w:right w:val="none" w:sz="0" w:space="0" w:color="auto"/>
          </w:divBdr>
        </w:div>
        <w:div w:id="1449661901">
          <w:marLeft w:val="0"/>
          <w:marRight w:val="0"/>
          <w:marTop w:val="0"/>
          <w:marBottom w:val="0"/>
          <w:divBdr>
            <w:top w:val="none" w:sz="0" w:space="0" w:color="auto"/>
            <w:left w:val="none" w:sz="0" w:space="0" w:color="auto"/>
            <w:bottom w:val="none" w:sz="0" w:space="0" w:color="auto"/>
            <w:right w:val="none" w:sz="0" w:space="0" w:color="auto"/>
          </w:divBdr>
        </w:div>
        <w:div w:id="1832940296">
          <w:marLeft w:val="0"/>
          <w:marRight w:val="0"/>
          <w:marTop w:val="0"/>
          <w:marBottom w:val="0"/>
          <w:divBdr>
            <w:top w:val="none" w:sz="0" w:space="0" w:color="auto"/>
            <w:left w:val="none" w:sz="0" w:space="0" w:color="auto"/>
            <w:bottom w:val="none" w:sz="0" w:space="0" w:color="auto"/>
            <w:right w:val="none" w:sz="0" w:space="0" w:color="auto"/>
          </w:divBdr>
        </w:div>
        <w:div w:id="595216842">
          <w:marLeft w:val="0"/>
          <w:marRight w:val="0"/>
          <w:marTop w:val="0"/>
          <w:marBottom w:val="0"/>
          <w:divBdr>
            <w:top w:val="none" w:sz="0" w:space="0" w:color="auto"/>
            <w:left w:val="none" w:sz="0" w:space="0" w:color="auto"/>
            <w:bottom w:val="none" w:sz="0" w:space="0" w:color="auto"/>
            <w:right w:val="none" w:sz="0" w:space="0" w:color="auto"/>
          </w:divBdr>
        </w:div>
        <w:div w:id="1994672409">
          <w:marLeft w:val="0"/>
          <w:marRight w:val="0"/>
          <w:marTop w:val="0"/>
          <w:marBottom w:val="0"/>
          <w:divBdr>
            <w:top w:val="none" w:sz="0" w:space="0" w:color="auto"/>
            <w:left w:val="none" w:sz="0" w:space="0" w:color="auto"/>
            <w:bottom w:val="none" w:sz="0" w:space="0" w:color="auto"/>
            <w:right w:val="none" w:sz="0" w:space="0" w:color="auto"/>
          </w:divBdr>
        </w:div>
        <w:div w:id="1654136759">
          <w:marLeft w:val="0"/>
          <w:marRight w:val="0"/>
          <w:marTop w:val="0"/>
          <w:marBottom w:val="0"/>
          <w:divBdr>
            <w:top w:val="none" w:sz="0" w:space="0" w:color="auto"/>
            <w:left w:val="none" w:sz="0" w:space="0" w:color="auto"/>
            <w:bottom w:val="none" w:sz="0" w:space="0" w:color="auto"/>
            <w:right w:val="none" w:sz="0" w:space="0" w:color="auto"/>
          </w:divBdr>
        </w:div>
        <w:div w:id="1273779281">
          <w:marLeft w:val="0"/>
          <w:marRight w:val="0"/>
          <w:marTop w:val="0"/>
          <w:marBottom w:val="0"/>
          <w:divBdr>
            <w:top w:val="none" w:sz="0" w:space="0" w:color="auto"/>
            <w:left w:val="none" w:sz="0" w:space="0" w:color="auto"/>
            <w:bottom w:val="none" w:sz="0" w:space="0" w:color="auto"/>
            <w:right w:val="none" w:sz="0" w:space="0" w:color="auto"/>
          </w:divBdr>
        </w:div>
        <w:div w:id="1034768121">
          <w:marLeft w:val="0"/>
          <w:marRight w:val="0"/>
          <w:marTop w:val="0"/>
          <w:marBottom w:val="0"/>
          <w:divBdr>
            <w:top w:val="none" w:sz="0" w:space="0" w:color="auto"/>
            <w:left w:val="none" w:sz="0" w:space="0" w:color="auto"/>
            <w:bottom w:val="none" w:sz="0" w:space="0" w:color="auto"/>
            <w:right w:val="none" w:sz="0" w:space="0" w:color="auto"/>
          </w:divBdr>
        </w:div>
        <w:div w:id="1265071064">
          <w:marLeft w:val="0"/>
          <w:marRight w:val="0"/>
          <w:marTop w:val="0"/>
          <w:marBottom w:val="0"/>
          <w:divBdr>
            <w:top w:val="none" w:sz="0" w:space="0" w:color="auto"/>
            <w:left w:val="none" w:sz="0" w:space="0" w:color="auto"/>
            <w:bottom w:val="none" w:sz="0" w:space="0" w:color="auto"/>
            <w:right w:val="none" w:sz="0" w:space="0" w:color="auto"/>
          </w:divBdr>
        </w:div>
        <w:div w:id="1113208738">
          <w:marLeft w:val="0"/>
          <w:marRight w:val="0"/>
          <w:marTop w:val="0"/>
          <w:marBottom w:val="0"/>
          <w:divBdr>
            <w:top w:val="none" w:sz="0" w:space="0" w:color="auto"/>
            <w:left w:val="none" w:sz="0" w:space="0" w:color="auto"/>
            <w:bottom w:val="none" w:sz="0" w:space="0" w:color="auto"/>
            <w:right w:val="none" w:sz="0" w:space="0" w:color="auto"/>
          </w:divBdr>
          <w:divsChild>
            <w:div w:id="2065058025">
              <w:marLeft w:val="-75"/>
              <w:marRight w:val="0"/>
              <w:marTop w:val="30"/>
              <w:marBottom w:val="30"/>
              <w:divBdr>
                <w:top w:val="none" w:sz="0" w:space="0" w:color="auto"/>
                <w:left w:val="none" w:sz="0" w:space="0" w:color="auto"/>
                <w:bottom w:val="none" w:sz="0" w:space="0" w:color="auto"/>
                <w:right w:val="none" w:sz="0" w:space="0" w:color="auto"/>
              </w:divBdr>
              <w:divsChild>
                <w:div w:id="623196005">
                  <w:marLeft w:val="0"/>
                  <w:marRight w:val="0"/>
                  <w:marTop w:val="0"/>
                  <w:marBottom w:val="0"/>
                  <w:divBdr>
                    <w:top w:val="none" w:sz="0" w:space="0" w:color="auto"/>
                    <w:left w:val="none" w:sz="0" w:space="0" w:color="auto"/>
                    <w:bottom w:val="none" w:sz="0" w:space="0" w:color="auto"/>
                    <w:right w:val="none" w:sz="0" w:space="0" w:color="auto"/>
                  </w:divBdr>
                  <w:divsChild>
                    <w:div w:id="1249920533">
                      <w:marLeft w:val="0"/>
                      <w:marRight w:val="0"/>
                      <w:marTop w:val="0"/>
                      <w:marBottom w:val="0"/>
                      <w:divBdr>
                        <w:top w:val="none" w:sz="0" w:space="0" w:color="auto"/>
                        <w:left w:val="none" w:sz="0" w:space="0" w:color="auto"/>
                        <w:bottom w:val="none" w:sz="0" w:space="0" w:color="auto"/>
                        <w:right w:val="none" w:sz="0" w:space="0" w:color="auto"/>
                      </w:divBdr>
                    </w:div>
                  </w:divsChild>
                </w:div>
                <w:div w:id="573509123">
                  <w:marLeft w:val="0"/>
                  <w:marRight w:val="0"/>
                  <w:marTop w:val="0"/>
                  <w:marBottom w:val="0"/>
                  <w:divBdr>
                    <w:top w:val="none" w:sz="0" w:space="0" w:color="auto"/>
                    <w:left w:val="none" w:sz="0" w:space="0" w:color="auto"/>
                    <w:bottom w:val="none" w:sz="0" w:space="0" w:color="auto"/>
                    <w:right w:val="none" w:sz="0" w:space="0" w:color="auto"/>
                  </w:divBdr>
                  <w:divsChild>
                    <w:div w:id="763526957">
                      <w:marLeft w:val="0"/>
                      <w:marRight w:val="0"/>
                      <w:marTop w:val="0"/>
                      <w:marBottom w:val="0"/>
                      <w:divBdr>
                        <w:top w:val="none" w:sz="0" w:space="0" w:color="auto"/>
                        <w:left w:val="none" w:sz="0" w:space="0" w:color="auto"/>
                        <w:bottom w:val="none" w:sz="0" w:space="0" w:color="auto"/>
                        <w:right w:val="none" w:sz="0" w:space="0" w:color="auto"/>
                      </w:divBdr>
                    </w:div>
                  </w:divsChild>
                </w:div>
                <w:div w:id="319817567">
                  <w:marLeft w:val="0"/>
                  <w:marRight w:val="0"/>
                  <w:marTop w:val="0"/>
                  <w:marBottom w:val="0"/>
                  <w:divBdr>
                    <w:top w:val="none" w:sz="0" w:space="0" w:color="auto"/>
                    <w:left w:val="none" w:sz="0" w:space="0" w:color="auto"/>
                    <w:bottom w:val="none" w:sz="0" w:space="0" w:color="auto"/>
                    <w:right w:val="none" w:sz="0" w:space="0" w:color="auto"/>
                  </w:divBdr>
                  <w:divsChild>
                    <w:div w:id="162554397">
                      <w:marLeft w:val="0"/>
                      <w:marRight w:val="0"/>
                      <w:marTop w:val="0"/>
                      <w:marBottom w:val="0"/>
                      <w:divBdr>
                        <w:top w:val="none" w:sz="0" w:space="0" w:color="auto"/>
                        <w:left w:val="none" w:sz="0" w:space="0" w:color="auto"/>
                        <w:bottom w:val="none" w:sz="0" w:space="0" w:color="auto"/>
                        <w:right w:val="none" w:sz="0" w:space="0" w:color="auto"/>
                      </w:divBdr>
                    </w:div>
                  </w:divsChild>
                </w:div>
                <w:div w:id="53433280">
                  <w:marLeft w:val="0"/>
                  <w:marRight w:val="0"/>
                  <w:marTop w:val="0"/>
                  <w:marBottom w:val="0"/>
                  <w:divBdr>
                    <w:top w:val="none" w:sz="0" w:space="0" w:color="auto"/>
                    <w:left w:val="none" w:sz="0" w:space="0" w:color="auto"/>
                    <w:bottom w:val="none" w:sz="0" w:space="0" w:color="auto"/>
                    <w:right w:val="none" w:sz="0" w:space="0" w:color="auto"/>
                  </w:divBdr>
                  <w:divsChild>
                    <w:div w:id="1476557566">
                      <w:marLeft w:val="0"/>
                      <w:marRight w:val="0"/>
                      <w:marTop w:val="0"/>
                      <w:marBottom w:val="0"/>
                      <w:divBdr>
                        <w:top w:val="none" w:sz="0" w:space="0" w:color="auto"/>
                        <w:left w:val="none" w:sz="0" w:space="0" w:color="auto"/>
                        <w:bottom w:val="none" w:sz="0" w:space="0" w:color="auto"/>
                        <w:right w:val="none" w:sz="0" w:space="0" w:color="auto"/>
                      </w:divBdr>
                    </w:div>
                  </w:divsChild>
                </w:div>
                <w:div w:id="287975848">
                  <w:marLeft w:val="0"/>
                  <w:marRight w:val="0"/>
                  <w:marTop w:val="0"/>
                  <w:marBottom w:val="0"/>
                  <w:divBdr>
                    <w:top w:val="none" w:sz="0" w:space="0" w:color="auto"/>
                    <w:left w:val="none" w:sz="0" w:space="0" w:color="auto"/>
                    <w:bottom w:val="none" w:sz="0" w:space="0" w:color="auto"/>
                    <w:right w:val="none" w:sz="0" w:space="0" w:color="auto"/>
                  </w:divBdr>
                  <w:divsChild>
                    <w:div w:id="437798250">
                      <w:marLeft w:val="0"/>
                      <w:marRight w:val="0"/>
                      <w:marTop w:val="0"/>
                      <w:marBottom w:val="0"/>
                      <w:divBdr>
                        <w:top w:val="none" w:sz="0" w:space="0" w:color="auto"/>
                        <w:left w:val="none" w:sz="0" w:space="0" w:color="auto"/>
                        <w:bottom w:val="none" w:sz="0" w:space="0" w:color="auto"/>
                        <w:right w:val="none" w:sz="0" w:space="0" w:color="auto"/>
                      </w:divBdr>
                    </w:div>
                  </w:divsChild>
                </w:div>
                <w:div w:id="2108495860">
                  <w:marLeft w:val="0"/>
                  <w:marRight w:val="0"/>
                  <w:marTop w:val="0"/>
                  <w:marBottom w:val="0"/>
                  <w:divBdr>
                    <w:top w:val="none" w:sz="0" w:space="0" w:color="auto"/>
                    <w:left w:val="none" w:sz="0" w:space="0" w:color="auto"/>
                    <w:bottom w:val="none" w:sz="0" w:space="0" w:color="auto"/>
                    <w:right w:val="none" w:sz="0" w:space="0" w:color="auto"/>
                  </w:divBdr>
                  <w:divsChild>
                    <w:div w:id="671758236">
                      <w:marLeft w:val="0"/>
                      <w:marRight w:val="0"/>
                      <w:marTop w:val="0"/>
                      <w:marBottom w:val="0"/>
                      <w:divBdr>
                        <w:top w:val="none" w:sz="0" w:space="0" w:color="auto"/>
                        <w:left w:val="none" w:sz="0" w:space="0" w:color="auto"/>
                        <w:bottom w:val="none" w:sz="0" w:space="0" w:color="auto"/>
                        <w:right w:val="none" w:sz="0" w:space="0" w:color="auto"/>
                      </w:divBdr>
                    </w:div>
                  </w:divsChild>
                </w:div>
                <w:div w:id="981957314">
                  <w:marLeft w:val="0"/>
                  <w:marRight w:val="0"/>
                  <w:marTop w:val="0"/>
                  <w:marBottom w:val="0"/>
                  <w:divBdr>
                    <w:top w:val="none" w:sz="0" w:space="0" w:color="auto"/>
                    <w:left w:val="none" w:sz="0" w:space="0" w:color="auto"/>
                    <w:bottom w:val="none" w:sz="0" w:space="0" w:color="auto"/>
                    <w:right w:val="none" w:sz="0" w:space="0" w:color="auto"/>
                  </w:divBdr>
                  <w:divsChild>
                    <w:div w:id="1992056106">
                      <w:marLeft w:val="0"/>
                      <w:marRight w:val="0"/>
                      <w:marTop w:val="0"/>
                      <w:marBottom w:val="0"/>
                      <w:divBdr>
                        <w:top w:val="none" w:sz="0" w:space="0" w:color="auto"/>
                        <w:left w:val="none" w:sz="0" w:space="0" w:color="auto"/>
                        <w:bottom w:val="none" w:sz="0" w:space="0" w:color="auto"/>
                        <w:right w:val="none" w:sz="0" w:space="0" w:color="auto"/>
                      </w:divBdr>
                    </w:div>
                  </w:divsChild>
                </w:div>
                <w:div w:id="542180977">
                  <w:marLeft w:val="0"/>
                  <w:marRight w:val="0"/>
                  <w:marTop w:val="0"/>
                  <w:marBottom w:val="0"/>
                  <w:divBdr>
                    <w:top w:val="none" w:sz="0" w:space="0" w:color="auto"/>
                    <w:left w:val="none" w:sz="0" w:space="0" w:color="auto"/>
                    <w:bottom w:val="none" w:sz="0" w:space="0" w:color="auto"/>
                    <w:right w:val="none" w:sz="0" w:space="0" w:color="auto"/>
                  </w:divBdr>
                  <w:divsChild>
                    <w:div w:id="451873760">
                      <w:marLeft w:val="0"/>
                      <w:marRight w:val="0"/>
                      <w:marTop w:val="0"/>
                      <w:marBottom w:val="0"/>
                      <w:divBdr>
                        <w:top w:val="none" w:sz="0" w:space="0" w:color="auto"/>
                        <w:left w:val="none" w:sz="0" w:space="0" w:color="auto"/>
                        <w:bottom w:val="none" w:sz="0" w:space="0" w:color="auto"/>
                        <w:right w:val="none" w:sz="0" w:space="0" w:color="auto"/>
                      </w:divBdr>
                    </w:div>
                  </w:divsChild>
                </w:div>
                <w:div w:id="1428427611">
                  <w:marLeft w:val="0"/>
                  <w:marRight w:val="0"/>
                  <w:marTop w:val="0"/>
                  <w:marBottom w:val="0"/>
                  <w:divBdr>
                    <w:top w:val="none" w:sz="0" w:space="0" w:color="auto"/>
                    <w:left w:val="none" w:sz="0" w:space="0" w:color="auto"/>
                    <w:bottom w:val="none" w:sz="0" w:space="0" w:color="auto"/>
                    <w:right w:val="none" w:sz="0" w:space="0" w:color="auto"/>
                  </w:divBdr>
                  <w:divsChild>
                    <w:div w:id="568272817">
                      <w:marLeft w:val="0"/>
                      <w:marRight w:val="0"/>
                      <w:marTop w:val="0"/>
                      <w:marBottom w:val="0"/>
                      <w:divBdr>
                        <w:top w:val="none" w:sz="0" w:space="0" w:color="auto"/>
                        <w:left w:val="none" w:sz="0" w:space="0" w:color="auto"/>
                        <w:bottom w:val="none" w:sz="0" w:space="0" w:color="auto"/>
                        <w:right w:val="none" w:sz="0" w:space="0" w:color="auto"/>
                      </w:divBdr>
                    </w:div>
                  </w:divsChild>
                </w:div>
                <w:div w:id="1407801029">
                  <w:marLeft w:val="0"/>
                  <w:marRight w:val="0"/>
                  <w:marTop w:val="0"/>
                  <w:marBottom w:val="0"/>
                  <w:divBdr>
                    <w:top w:val="none" w:sz="0" w:space="0" w:color="auto"/>
                    <w:left w:val="none" w:sz="0" w:space="0" w:color="auto"/>
                    <w:bottom w:val="none" w:sz="0" w:space="0" w:color="auto"/>
                    <w:right w:val="none" w:sz="0" w:space="0" w:color="auto"/>
                  </w:divBdr>
                  <w:divsChild>
                    <w:div w:id="132645003">
                      <w:marLeft w:val="0"/>
                      <w:marRight w:val="0"/>
                      <w:marTop w:val="0"/>
                      <w:marBottom w:val="0"/>
                      <w:divBdr>
                        <w:top w:val="none" w:sz="0" w:space="0" w:color="auto"/>
                        <w:left w:val="none" w:sz="0" w:space="0" w:color="auto"/>
                        <w:bottom w:val="none" w:sz="0" w:space="0" w:color="auto"/>
                        <w:right w:val="none" w:sz="0" w:space="0" w:color="auto"/>
                      </w:divBdr>
                    </w:div>
                  </w:divsChild>
                </w:div>
                <w:div w:id="336007775">
                  <w:marLeft w:val="0"/>
                  <w:marRight w:val="0"/>
                  <w:marTop w:val="0"/>
                  <w:marBottom w:val="0"/>
                  <w:divBdr>
                    <w:top w:val="none" w:sz="0" w:space="0" w:color="auto"/>
                    <w:left w:val="none" w:sz="0" w:space="0" w:color="auto"/>
                    <w:bottom w:val="none" w:sz="0" w:space="0" w:color="auto"/>
                    <w:right w:val="none" w:sz="0" w:space="0" w:color="auto"/>
                  </w:divBdr>
                  <w:divsChild>
                    <w:div w:id="1594969691">
                      <w:marLeft w:val="0"/>
                      <w:marRight w:val="0"/>
                      <w:marTop w:val="0"/>
                      <w:marBottom w:val="0"/>
                      <w:divBdr>
                        <w:top w:val="none" w:sz="0" w:space="0" w:color="auto"/>
                        <w:left w:val="none" w:sz="0" w:space="0" w:color="auto"/>
                        <w:bottom w:val="none" w:sz="0" w:space="0" w:color="auto"/>
                        <w:right w:val="none" w:sz="0" w:space="0" w:color="auto"/>
                      </w:divBdr>
                    </w:div>
                  </w:divsChild>
                </w:div>
                <w:div w:id="1964114065">
                  <w:marLeft w:val="0"/>
                  <w:marRight w:val="0"/>
                  <w:marTop w:val="0"/>
                  <w:marBottom w:val="0"/>
                  <w:divBdr>
                    <w:top w:val="none" w:sz="0" w:space="0" w:color="auto"/>
                    <w:left w:val="none" w:sz="0" w:space="0" w:color="auto"/>
                    <w:bottom w:val="none" w:sz="0" w:space="0" w:color="auto"/>
                    <w:right w:val="none" w:sz="0" w:space="0" w:color="auto"/>
                  </w:divBdr>
                  <w:divsChild>
                    <w:div w:id="1227640881">
                      <w:marLeft w:val="0"/>
                      <w:marRight w:val="0"/>
                      <w:marTop w:val="0"/>
                      <w:marBottom w:val="0"/>
                      <w:divBdr>
                        <w:top w:val="none" w:sz="0" w:space="0" w:color="auto"/>
                        <w:left w:val="none" w:sz="0" w:space="0" w:color="auto"/>
                        <w:bottom w:val="none" w:sz="0" w:space="0" w:color="auto"/>
                        <w:right w:val="none" w:sz="0" w:space="0" w:color="auto"/>
                      </w:divBdr>
                    </w:div>
                  </w:divsChild>
                </w:div>
                <w:div w:id="1372729591">
                  <w:marLeft w:val="0"/>
                  <w:marRight w:val="0"/>
                  <w:marTop w:val="0"/>
                  <w:marBottom w:val="0"/>
                  <w:divBdr>
                    <w:top w:val="none" w:sz="0" w:space="0" w:color="auto"/>
                    <w:left w:val="none" w:sz="0" w:space="0" w:color="auto"/>
                    <w:bottom w:val="none" w:sz="0" w:space="0" w:color="auto"/>
                    <w:right w:val="none" w:sz="0" w:space="0" w:color="auto"/>
                  </w:divBdr>
                  <w:divsChild>
                    <w:div w:id="1068764737">
                      <w:marLeft w:val="0"/>
                      <w:marRight w:val="0"/>
                      <w:marTop w:val="0"/>
                      <w:marBottom w:val="0"/>
                      <w:divBdr>
                        <w:top w:val="none" w:sz="0" w:space="0" w:color="auto"/>
                        <w:left w:val="none" w:sz="0" w:space="0" w:color="auto"/>
                        <w:bottom w:val="none" w:sz="0" w:space="0" w:color="auto"/>
                        <w:right w:val="none" w:sz="0" w:space="0" w:color="auto"/>
                      </w:divBdr>
                    </w:div>
                  </w:divsChild>
                </w:div>
                <w:div w:id="1940984215">
                  <w:marLeft w:val="0"/>
                  <w:marRight w:val="0"/>
                  <w:marTop w:val="0"/>
                  <w:marBottom w:val="0"/>
                  <w:divBdr>
                    <w:top w:val="none" w:sz="0" w:space="0" w:color="auto"/>
                    <w:left w:val="none" w:sz="0" w:space="0" w:color="auto"/>
                    <w:bottom w:val="none" w:sz="0" w:space="0" w:color="auto"/>
                    <w:right w:val="none" w:sz="0" w:space="0" w:color="auto"/>
                  </w:divBdr>
                  <w:divsChild>
                    <w:div w:id="440733817">
                      <w:marLeft w:val="0"/>
                      <w:marRight w:val="0"/>
                      <w:marTop w:val="0"/>
                      <w:marBottom w:val="0"/>
                      <w:divBdr>
                        <w:top w:val="none" w:sz="0" w:space="0" w:color="auto"/>
                        <w:left w:val="none" w:sz="0" w:space="0" w:color="auto"/>
                        <w:bottom w:val="none" w:sz="0" w:space="0" w:color="auto"/>
                        <w:right w:val="none" w:sz="0" w:space="0" w:color="auto"/>
                      </w:divBdr>
                    </w:div>
                  </w:divsChild>
                </w:div>
                <w:div w:id="2028632731">
                  <w:marLeft w:val="0"/>
                  <w:marRight w:val="0"/>
                  <w:marTop w:val="0"/>
                  <w:marBottom w:val="0"/>
                  <w:divBdr>
                    <w:top w:val="none" w:sz="0" w:space="0" w:color="auto"/>
                    <w:left w:val="none" w:sz="0" w:space="0" w:color="auto"/>
                    <w:bottom w:val="none" w:sz="0" w:space="0" w:color="auto"/>
                    <w:right w:val="none" w:sz="0" w:space="0" w:color="auto"/>
                  </w:divBdr>
                  <w:divsChild>
                    <w:div w:id="1475677051">
                      <w:marLeft w:val="0"/>
                      <w:marRight w:val="0"/>
                      <w:marTop w:val="0"/>
                      <w:marBottom w:val="0"/>
                      <w:divBdr>
                        <w:top w:val="none" w:sz="0" w:space="0" w:color="auto"/>
                        <w:left w:val="none" w:sz="0" w:space="0" w:color="auto"/>
                        <w:bottom w:val="none" w:sz="0" w:space="0" w:color="auto"/>
                        <w:right w:val="none" w:sz="0" w:space="0" w:color="auto"/>
                      </w:divBdr>
                    </w:div>
                  </w:divsChild>
                </w:div>
                <w:div w:id="1862745301">
                  <w:marLeft w:val="0"/>
                  <w:marRight w:val="0"/>
                  <w:marTop w:val="0"/>
                  <w:marBottom w:val="0"/>
                  <w:divBdr>
                    <w:top w:val="none" w:sz="0" w:space="0" w:color="auto"/>
                    <w:left w:val="none" w:sz="0" w:space="0" w:color="auto"/>
                    <w:bottom w:val="none" w:sz="0" w:space="0" w:color="auto"/>
                    <w:right w:val="none" w:sz="0" w:space="0" w:color="auto"/>
                  </w:divBdr>
                  <w:divsChild>
                    <w:div w:id="943341118">
                      <w:marLeft w:val="0"/>
                      <w:marRight w:val="0"/>
                      <w:marTop w:val="0"/>
                      <w:marBottom w:val="0"/>
                      <w:divBdr>
                        <w:top w:val="none" w:sz="0" w:space="0" w:color="auto"/>
                        <w:left w:val="none" w:sz="0" w:space="0" w:color="auto"/>
                        <w:bottom w:val="none" w:sz="0" w:space="0" w:color="auto"/>
                        <w:right w:val="none" w:sz="0" w:space="0" w:color="auto"/>
                      </w:divBdr>
                    </w:div>
                  </w:divsChild>
                </w:div>
                <w:div w:id="1591892147">
                  <w:marLeft w:val="0"/>
                  <w:marRight w:val="0"/>
                  <w:marTop w:val="0"/>
                  <w:marBottom w:val="0"/>
                  <w:divBdr>
                    <w:top w:val="none" w:sz="0" w:space="0" w:color="auto"/>
                    <w:left w:val="none" w:sz="0" w:space="0" w:color="auto"/>
                    <w:bottom w:val="none" w:sz="0" w:space="0" w:color="auto"/>
                    <w:right w:val="none" w:sz="0" w:space="0" w:color="auto"/>
                  </w:divBdr>
                  <w:divsChild>
                    <w:div w:id="1046947331">
                      <w:marLeft w:val="0"/>
                      <w:marRight w:val="0"/>
                      <w:marTop w:val="0"/>
                      <w:marBottom w:val="0"/>
                      <w:divBdr>
                        <w:top w:val="none" w:sz="0" w:space="0" w:color="auto"/>
                        <w:left w:val="none" w:sz="0" w:space="0" w:color="auto"/>
                        <w:bottom w:val="none" w:sz="0" w:space="0" w:color="auto"/>
                        <w:right w:val="none" w:sz="0" w:space="0" w:color="auto"/>
                      </w:divBdr>
                    </w:div>
                  </w:divsChild>
                </w:div>
                <w:div w:id="471413461">
                  <w:marLeft w:val="0"/>
                  <w:marRight w:val="0"/>
                  <w:marTop w:val="0"/>
                  <w:marBottom w:val="0"/>
                  <w:divBdr>
                    <w:top w:val="none" w:sz="0" w:space="0" w:color="auto"/>
                    <w:left w:val="none" w:sz="0" w:space="0" w:color="auto"/>
                    <w:bottom w:val="none" w:sz="0" w:space="0" w:color="auto"/>
                    <w:right w:val="none" w:sz="0" w:space="0" w:color="auto"/>
                  </w:divBdr>
                  <w:divsChild>
                    <w:div w:id="1953897731">
                      <w:marLeft w:val="0"/>
                      <w:marRight w:val="0"/>
                      <w:marTop w:val="0"/>
                      <w:marBottom w:val="0"/>
                      <w:divBdr>
                        <w:top w:val="none" w:sz="0" w:space="0" w:color="auto"/>
                        <w:left w:val="none" w:sz="0" w:space="0" w:color="auto"/>
                        <w:bottom w:val="none" w:sz="0" w:space="0" w:color="auto"/>
                        <w:right w:val="none" w:sz="0" w:space="0" w:color="auto"/>
                      </w:divBdr>
                    </w:div>
                  </w:divsChild>
                </w:div>
                <w:div w:id="1946842234">
                  <w:marLeft w:val="0"/>
                  <w:marRight w:val="0"/>
                  <w:marTop w:val="0"/>
                  <w:marBottom w:val="0"/>
                  <w:divBdr>
                    <w:top w:val="none" w:sz="0" w:space="0" w:color="auto"/>
                    <w:left w:val="none" w:sz="0" w:space="0" w:color="auto"/>
                    <w:bottom w:val="none" w:sz="0" w:space="0" w:color="auto"/>
                    <w:right w:val="none" w:sz="0" w:space="0" w:color="auto"/>
                  </w:divBdr>
                  <w:divsChild>
                    <w:div w:id="692650894">
                      <w:marLeft w:val="0"/>
                      <w:marRight w:val="0"/>
                      <w:marTop w:val="0"/>
                      <w:marBottom w:val="0"/>
                      <w:divBdr>
                        <w:top w:val="none" w:sz="0" w:space="0" w:color="auto"/>
                        <w:left w:val="none" w:sz="0" w:space="0" w:color="auto"/>
                        <w:bottom w:val="none" w:sz="0" w:space="0" w:color="auto"/>
                        <w:right w:val="none" w:sz="0" w:space="0" w:color="auto"/>
                      </w:divBdr>
                    </w:div>
                  </w:divsChild>
                </w:div>
                <w:div w:id="784159397">
                  <w:marLeft w:val="0"/>
                  <w:marRight w:val="0"/>
                  <w:marTop w:val="0"/>
                  <w:marBottom w:val="0"/>
                  <w:divBdr>
                    <w:top w:val="none" w:sz="0" w:space="0" w:color="auto"/>
                    <w:left w:val="none" w:sz="0" w:space="0" w:color="auto"/>
                    <w:bottom w:val="none" w:sz="0" w:space="0" w:color="auto"/>
                    <w:right w:val="none" w:sz="0" w:space="0" w:color="auto"/>
                  </w:divBdr>
                  <w:divsChild>
                    <w:div w:id="473717904">
                      <w:marLeft w:val="0"/>
                      <w:marRight w:val="0"/>
                      <w:marTop w:val="0"/>
                      <w:marBottom w:val="0"/>
                      <w:divBdr>
                        <w:top w:val="none" w:sz="0" w:space="0" w:color="auto"/>
                        <w:left w:val="none" w:sz="0" w:space="0" w:color="auto"/>
                        <w:bottom w:val="none" w:sz="0" w:space="0" w:color="auto"/>
                        <w:right w:val="none" w:sz="0" w:space="0" w:color="auto"/>
                      </w:divBdr>
                    </w:div>
                  </w:divsChild>
                </w:div>
                <w:div w:id="1152286654">
                  <w:marLeft w:val="0"/>
                  <w:marRight w:val="0"/>
                  <w:marTop w:val="0"/>
                  <w:marBottom w:val="0"/>
                  <w:divBdr>
                    <w:top w:val="none" w:sz="0" w:space="0" w:color="auto"/>
                    <w:left w:val="none" w:sz="0" w:space="0" w:color="auto"/>
                    <w:bottom w:val="none" w:sz="0" w:space="0" w:color="auto"/>
                    <w:right w:val="none" w:sz="0" w:space="0" w:color="auto"/>
                  </w:divBdr>
                  <w:divsChild>
                    <w:div w:id="641891108">
                      <w:marLeft w:val="0"/>
                      <w:marRight w:val="0"/>
                      <w:marTop w:val="0"/>
                      <w:marBottom w:val="0"/>
                      <w:divBdr>
                        <w:top w:val="none" w:sz="0" w:space="0" w:color="auto"/>
                        <w:left w:val="none" w:sz="0" w:space="0" w:color="auto"/>
                        <w:bottom w:val="none" w:sz="0" w:space="0" w:color="auto"/>
                        <w:right w:val="none" w:sz="0" w:space="0" w:color="auto"/>
                      </w:divBdr>
                    </w:div>
                  </w:divsChild>
                </w:div>
                <w:div w:id="1000428794">
                  <w:marLeft w:val="0"/>
                  <w:marRight w:val="0"/>
                  <w:marTop w:val="0"/>
                  <w:marBottom w:val="0"/>
                  <w:divBdr>
                    <w:top w:val="none" w:sz="0" w:space="0" w:color="auto"/>
                    <w:left w:val="none" w:sz="0" w:space="0" w:color="auto"/>
                    <w:bottom w:val="none" w:sz="0" w:space="0" w:color="auto"/>
                    <w:right w:val="none" w:sz="0" w:space="0" w:color="auto"/>
                  </w:divBdr>
                  <w:divsChild>
                    <w:div w:id="985671424">
                      <w:marLeft w:val="0"/>
                      <w:marRight w:val="0"/>
                      <w:marTop w:val="0"/>
                      <w:marBottom w:val="0"/>
                      <w:divBdr>
                        <w:top w:val="none" w:sz="0" w:space="0" w:color="auto"/>
                        <w:left w:val="none" w:sz="0" w:space="0" w:color="auto"/>
                        <w:bottom w:val="none" w:sz="0" w:space="0" w:color="auto"/>
                        <w:right w:val="none" w:sz="0" w:space="0" w:color="auto"/>
                      </w:divBdr>
                    </w:div>
                  </w:divsChild>
                </w:div>
                <w:div w:id="1784155262">
                  <w:marLeft w:val="0"/>
                  <w:marRight w:val="0"/>
                  <w:marTop w:val="0"/>
                  <w:marBottom w:val="0"/>
                  <w:divBdr>
                    <w:top w:val="none" w:sz="0" w:space="0" w:color="auto"/>
                    <w:left w:val="none" w:sz="0" w:space="0" w:color="auto"/>
                    <w:bottom w:val="none" w:sz="0" w:space="0" w:color="auto"/>
                    <w:right w:val="none" w:sz="0" w:space="0" w:color="auto"/>
                  </w:divBdr>
                  <w:divsChild>
                    <w:div w:id="227964355">
                      <w:marLeft w:val="0"/>
                      <w:marRight w:val="0"/>
                      <w:marTop w:val="0"/>
                      <w:marBottom w:val="0"/>
                      <w:divBdr>
                        <w:top w:val="none" w:sz="0" w:space="0" w:color="auto"/>
                        <w:left w:val="none" w:sz="0" w:space="0" w:color="auto"/>
                        <w:bottom w:val="none" w:sz="0" w:space="0" w:color="auto"/>
                        <w:right w:val="none" w:sz="0" w:space="0" w:color="auto"/>
                      </w:divBdr>
                    </w:div>
                  </w:divsChild>
                </w:div>
                <w:div w:id="1502507871">
                  <w:marLeft w:val="0"/>
                  <w:marRight w:val="0"/>
                  <w:marTop w:val="0"/>
                  <w:marBottom w:val="0"/>
                  <w:divBdr>
                    <w:top w:val="none" w:sz="0" w:space="0" w:color="auto"/>
                    <w:left w:val="none" w:sz="0" w:space="0" w:color="auto"/>
                    <w:bottom w:val="none" w:sz="0" w:space="0" w:color="auto"/>
                    <w:right w:val="none" w:sz="0" w:space="0" w:color="auto"/>
                  </w:divBdr>
                  <w:divsChild>
                    <w:div w:id="986009611">
                      <w:marLeft w:val="0"/>
                      <w:marRight w:val="0"/>
                      <w:marTop w:val="0"/>
                      <w:marBottom w:val="0"/>
                      <w:divBdr>
                        <w:top w:val="none" w:sz="0" w:space="0" w:color="auto"/>
                        <w:left w:val="none" w:sz="0" w:space="0" w:color="auto"/>
                        <w:bottom w:val="none" w:sz="0" w:space="0" w:color="auto"/>
                        <w:right w:val="none" w:sz="0" w:space="0" w:color="auto"/>
                      </w:divBdr>
                    </w:div>
                  </w:divsChild>
                </w:div>
                <w:div w:id="2015452589">
                  <w:marLeft w:val="0"/>
                  <w:marRight w:val="0"/>
                  <w:marTop w:val="0"/>
                  <w:marBottom w:val="0"/>
                  <w:divBdr>
                    <w:top w:val="none" w:sz="0" w:space="0" w:color="auto"/>
                    <w:left w:val="none" w:sz="0" w:space="0" w:color="auto"/>
                    <w:bottom w:val="none" w:sz="0" w:space="0" w:color="auto"/>
                    <w:right w:val="none" w:sz="0" w:space="0" w:color="auto"/>
                  </w:divBdr>
                  <w:divsChild>
                    <w:div w:id="887643569">
                      <w:marLeft w:val="0"/>
                      <w:marRight w:val="0"/>
                      <w:marTop w:val="0"/>
                      <w:marBottom w:val="0"/>
                      <w:divBdr>
                        <w:top w:val="none" w:sz="0" w:space="0" w:color="auto"/>
                        <w:left w:val="none" w:sz="0" w:space="0" w:color="auto"/>
                        <w:bottom w:val="none" w:sz="0" w:space="0" w:color="auto"/>
                        <w:right w:val="none" w:sz="0" w:space="0" w:color="auto"/>
                      </w:divBdr>
                    </w:div>
                  </w:divsChild>
                </w:div>
                <w:div w:id="793643215">
                  <w:marLeft w:val="0"/>
                  <w:marRight w:val="0"/>
                  <w:marTop w:val="0"/>
                  <w:marBottom w:val="0"/>
                  <w:divBdr>
                    <w:top w:val="none" w:sz="0" w:space="0" w:color="auto"/>
                    <w:left w:val="none" w:sz="0" w:space="0" w:color="auto"/>
                    <w:bottom w:val="none" w:sz="0" w:space="0" w:color="auto"/>
                    <w:right w:val="none" w:sz="0" w:space="0" w:color="auto"/>
                  </w:divBdr>
                  <w:divsChild>
                    <w:div w:id="1746031493">
                      <w:marLeft w:val="0"/>
                      <w:marRight w:val="0"/>
                      <w:marTop w:val="0"/>
                      <w:marBottom w:val="0"/>
                      <w:divBdr>
                        <w:top w:val="none" w:sz="0" w:space="0" w:color="auto"/>
                        <w:left w:val="none" w:sz="0" w:space="0" w:color="auto"/>
                        <w:bottom w:val="none" w:sz="0" w:space="0" w:color="auto"/>
                        <w:right w:val="none" w:sz="0" w:space="0" w:color="auto"/>
                      </w:divBdr>
                    </w:div>
                  </w:divsChild>
                </w:div>
                <w:div w:id="395587876">
                  <w:marLeft w:val="0"/>
                  <w:marRight w:val="0"/>
                  <w:marTop w:val="0"/>
                  <w:marBottom w:val="0"/>
                  <w:divBdr>
                    <w:top w:val="none" w:sz="0" w:space="0" w:color="auto"/>
                    <w:left w:val="none" w:sz="0" w:space="0" w:color="auto"/>
                    <w:bottom w:val="none" w:sz="0" w:space="0" w:color="auto"/>
                    <w:right w:val="none" w:sz="0" w:space="0" w:color="auto"/>
                  </w:divBdr>
                  <w:divsChild>
                    <w:div w:id="2076731563">
                      <w:marLeft w:val="0"/>
                      <w:marRight w:val="0"/>
                      <w:marTop w:val="0"/>
                      <w:marBottom w:val="0"/>
                      <w:divBdr>
                        <w:top w:val="none" w:sz="0" w:space="0" w:color="auto"/>
                        <w:left w:val="none" w:sz="0" w:space="0" w:color="auto"/>
                        <w:bottom w:val="none" w:sz="0" w:space="0" w:color="auto"/>
                        <w:right w:val="none" w:sz="0" w:space="0" w:color="auto"/>
                      </w:divBdr>
                    </w:div>
                  </w:divsChild>
                </w:div>
                <w:div w:id="840895257">
                  <w:marLeft w:val="0"/>
                  <w:marRight w:val="0"/>
                  <w:marTop w:val="0"/>
                  <w:marBottom w:val="0"/>
                  <w:divBdr>
                    <w:top w:val="none" w:sz="0" w:space="0" w:color="auto"/>
                    <w:left w:val="none" w:sz="0" w:space="0" w:color="auto"/>
                    <w:bottom w:val="none" w:sz="0" w:space="0" w:color="auto"/>
                    <w:right w:val="none" w:sz="0" w:space="0" w:color="auto"/>
                  </w:divBdr>
                  <w:divsChild>
                    <w:div w:id="916788410">
                      <w:marLeft w:val="0"/>
                      <w:marRight w:val="0"/>
                      <w:marTop w:val="0"/>
                      <w:marBottom w:val="0"/>
                      <w:divBdr>
                        <w:top w:val="none" w:sz="0" w:space="0" w:color="auto"/>
                        <w:left w:val="none" w:sz="0" w:space="0" w:color="auto"/>
                        <w:bottom w:val="none" w:sz="0" w:space="0" w:color="auto"/>
                        <w:right w:val="none" w:sz="0" w:space="0" w:color="auto"/>
                      </w:divBdr>
                    </w:div>
                  </w:divsChild>
                </w:div>
                <w:div w:id="815611937">
                  <w:marLeft w:val="0"/>
                  <w:marRight w:val="0"/>
                  <w:marTop w:val="0"/>
                  <w:marBottom w:val="0"/>
                  <w:divBdr>
                    <w:top w:val="none" w:sz="0" w:space="0" w:color="auto"/>
                    <w:left w:val="none" w:sz="0" w:space="0" w:color="auto"/>
                    <w:bottom w:val="none" w:sz="0" w:space="0" w:color="auto"/>
                    <w:right w:val="none" w:sz="0" w:space="0" w:color="auto"/>
                  </w:divBdr>
                  <w:divsChild>
                    <w:div w:id="1381393826">
                      <w:marLeft w:val="0"/>
                      <w:marRight w:val="0"/>
                      <w:marTop w:val="0"/>
                      <w:marBottom w:val="0"/>
                      <w:divBdr>
                        <w:top w:val="none" w:sz="0" w:space="0" w:color="auto"/>
                        <w:left w:val="none" w:sz="0" w:space="0" w:color="auto"/>
                        <w:bottom w:val="none" w:sz="0" w:space="0" w:color="auto"/>
                        <w:right w:val="none" w:sz="0" w:space="0" w:color="auto"/>
                      </w:divBdr>
                    </w:div>
                  </w:divsChild>
                </w:div>
                <w:div w:id="371731560">
                  <w:marLeft w:val="0"/>
                  <w:marRight w:val="0"/>
                  <w:marTop w:val="0"/>
                  <w:marBottom w:val="0"/>
                  <w:divBdr>
                    <w:top w:val="none" w:sz="0" w:space="0" w:color="auto"/>
                    <w:left w:val="none" w:sz="0" w:space="0" w:color="auto"/>
                    <w:bottom w:val="none" w:sz="0" w:space="0" w:color="auto"/>
                    <w:right w:val="none" w:sz="0" w:space="0" w:color="auto"/>
                  </w:divBdr>
                  <w:divsChild>
                    <w:div w:id="1048602111">
                      <w:marLeft w:val="0"/>
                      <w:marRight w:val="0"/>
                      <w:marTop w:val="0"/>
                      <w:marBottom w:val="0"/>
                      <w:divBdr>
                        <w:top w:val="none" w:sz="0" w:space="0" w:color="auto"/>
                        <w:left w:val="none" w:sz="0" w:space="0" w:color="auto"/>
                        <w:bottom w:val="none" w:sz="0" w:space="0" w:color="auto"/>
                        <w:right w:val="none" w:sz="0" w:space="0" w:color="auto"/>
                      </w:divBdr>
                    </w:div>
                  </w:divsChild>
                </w:div>
                <w:div w:id="1675916705">
                  <w:marLeft w:val="0"/>
                  <w:marRight w:val="0"/>
                  <w:marTop w:val="0"/>
                  <w:marBottom w:val="0"/>
                  <w:divBdr>
                    <w:top w:val="none" w:sz="0" w:space="0" w:color="auto"/>
                    <w:left w:val="none" w:sz="0" w:space="0" w:color="auto"/>
                    <w:bottom w:val="none" w:sz="0" w:space="0" w:color="auto"/>
                    <w:right w:val="none" w:sz="0" w:space="0" w:color="auto"/>
                  </w:divBdr>
                  <w:divsChild>
                    <w:div w:id="633293104">
                      <w:marLeft w:val="0"/>
                      <w:marRight w:val="0"/>
                      <w:marTop w:val="0"/>
                      <w:marBottom w:val="0"/>
                      <w:divBdr>
                        <w:top w:val="none" w:sz="0" w:space="0" w:color="auto"/>
                        <w:left w:val="none" w:sz="0" w:space="0" w:color="auto"/>
                        <w:bottom w:val="none" w:sz="0" w:space="0" w:color="auto"/>
                        <w:right w:val="none" w:sz="0" w:space="0" w:color="auto"/>
                      </w:divBdr>
                    </w:div>
                  </w:divsChild>
                </w:div>
                <w:div w:id="1250897">
                  <w:marLeft w:val="0"/>
                  <w:marRight w:val="0"/>
                  <w:marTop w:val="0"/>
                  <w:marBottom w:val="0"/>
                  <w:divBdr>
                    <w:top w:val="none" w:sz="0" w:space="0" w:color="auto"/>
                    <w:left w:val="none" w:sz="0" w:space="0" w:color="auto"/>
                    <w:bottom w:val="none" w:sz="0" w:space="0" w:color="auto"/>
                    <w:right w:val="none" w:sz="0" w:space="0" w:color="auto"/>
                  </w:divBdr>
                  <w:divsChild>
                    <w:div w:id="1592009427">
                      <w:marLeft w:val="0"/>
                      <w:marRight w:val="0"/>
                      <w:marTop w:val="0"/>
                      <w:marBottom w:val="0"/>
                      <w:divBdr>
                        <w:top w:val="none" w:sz="0" w:space="0" w:color="auto"/>
                        <w:left w:val="none" w:sz="0" w:space="0" w:color="auto"/>
                        <w:bottom w:val="none" w:sz="0" w:space="0" w:color="auto"/>
                        <w:right w:val="none" w:sz="0" w:space="0" w:color="auto"/>
                      </w:divBdr>
                    </w:div>
                  </w:divsChild>
                </w:div>
                <w:div w:id="327638293">
                  <w:marLeft w:val="0"/>
                  <w:marRight w:val="0"/>
                  <w:marTop w:val="0"/>
                  <w:marBottom w:val="0"/>
                  <w:divBdr>
                    <w:top w:val="none" w:sz="0" w:space="0" w:color="auto"/>
                    <w:left w:val="none" w:sz="0" w:space="0" w:color="auto"/>
                    <w:bottom w:val="none" w:sz="0" w:space="0" w:color="auto"/>
                    <w:right w:val="none" w:sz="0" w:space="0" w:color="auto"/>
                  </w:divBdr>
                  <w:divsChild>
                    <w:div w:id="1058552279">
                      <w:marLeft w:val="0"/>
                      <w:marRight w:val="0"/>
                      <w:marTop w:val="0"/>
                      <w:marBottom w:val="0"/>
                      <w:divBdr>
                        <w:top w:val="none" w:sz="0" w:space="0" w:color="auto"/>
                        <w:left w:val="none" w:sz="0" w:space="0" w:color="auto"/>
                        <w:bottom w:val="none" w:sz="0" w:space="0" w:color="auto"/>
                        <w:right w:val="none" w:sz="0" w:space="0" w:color="auto"/>
                      </w:divBdr>
                    </w:div>
                  </w:divsChild>
                </w:div>
                <w:div w:id="864094682">
                  <w:marLeft w:val="0"/>
                  <w:marRight w:val="0"/>
                  <w:marTop w:val="0"/>
                  <w:marBottom w:val="0"/>
                  <w:divBdr>
                    <w:top w:val="none" w:sz="0" w:space="0" w:color="auto"/>
                    <w:left w:val="none" w:sz="0" w:space="0" w:color="auto"/>
                    <w:bottom w:val="none" w:sz="0" w:space="0" w:color="auto"/>
                    <w:right w:val="none" w:sz="0" w:space="0" w:color="auto"/>
                  </w:divBdr>
                  <w:divsChild>
                    <w:div w:id="517161146">
                      <w:marLeft w:val="0"/>
                      <w:marRight w:val="0"/>
                      <w:marTop w:val="0"/>
                      <w:marBottom w:val="0"/>
                      <w:divBdr>
                        <w:top w:val="none" w:sz="0" w:space="0" w:color="auto"/>
                        <w:left w:val="none" w:sz="0" w:space="0" w:color="auto"/>
                        <w:bottom w:val="none" w:sz="0" w:space="0" w:color="auto"/>
                        <w:right w:val="none" w:sz="0" w:space="0" w:color="auto"/>
                      </w:divBdr>
                    </w:div>
                  </w:divsChild>
                </w:div>
                <w:div w:id="1154570177">
                  <w:marLeft w:val="0"/>
                  <w:marRight w:val="0"/>
                  <w:marTop w:val="0"/>
                  <w:marBottom w:val="0"/>
                  <w:divBdr>
                    <w:top w:val="none" w:sz="0" w:space="0" w:color="auto"/>
                    <w:left w:val="none" w:sz="0" w:space="0" w:color="auto"/>
                    <w:bottom w:val="none" w:sz="0" w:space="0" w:color="auto"/>
                    <w:right w:val="none" w:sz="0" w:space="0" w:color="auto"/>
                  </w:divBdr>
                  <w:divsChild>
                    <w:div w:id="43483026">
                      <w:marLeft w:val="0"/>
                      <w:marRight w:val="0"/>
                      <w:marTop w:val="0"/>
                      <w:marBottom w:val="0"/>
                      <w:divBdr>
                        <w:top w:val="none" w:sz="0" w:space="0" w:color="auto"/>
                        <w:left w:val="none" w:sz="0" w:space="0" w:color="auto"/>
                        <w:bottom w:val="none" w:sz="0" w:space="0" w:color="auto"/>
                        <w:right w:val="none" w:sz="0" w:space="0" w:color="auto"/>
                      </w:divBdr>
                    </w:div>
                  </w:divsChild>
                </w:div>
                <w:div w:id="1883394842">
                  <w:marLeft w:val="0"/>
                  <w:marRight w:val="0"/>
                  <w:marTop w:val="0"/>
                  <w:marBottom w:val="0"/>
                  <w:divBdr>
                    <w:top w:val="none" w:sz="0" w:space="0" w:color="auto"/>
                    <w:left w:val="none" w:sz="0" w:space="0" w:color="auto"/>
                    <w:bottom w:val="none" w:sz="0" w:space="0" w:color="auto"/>
                    <w:right w:val="none" w:sz="0" w:space="0" w:color="auto"/>
                  </w:divBdr>
                  <w:divsChild>
                    <w:div w:id="782647660">
                      <w:marLeft w:val="0"/>
                      <w:marRight w:val="0"/>
                      <w:marTop w:val="0"/>
                      <w:marBottom w:val="0"/>
                      <w:divBdr>
                        <w:top w:val="none" w:sz="0" w:space="0" w:color="auto"/>
                        <w:left w:val="none" w:sz="0" w:space="0" w:color="auto"/>
                        <w:bottom w:val="none" w:sz="0" w:space="0" w:color="auto"/>
                        <w:right w:val="none" w:sz="0" w:space="0" w:color="auto"/>
                      </w:divBdr>
                    </w:div>
                  </w:divsChild>
                </w:div>
                <w:div w:id="2061510411">
                  <w:marLeft w:val="0"/>
                  <w:marRight w:val="0"/>
                  <w:marTop w:val="0"/>
                  <w:marBottom w:val="0"/>
                  <w:divBdr>
                    <w:top w:val="none" w:sz="0" w:space="0" w:color="auto"/>
                    <w:left w:val="none" w:sz="0" w:space="0" w:color="auto"/>
                    <w:bottom w:val="none" w:sz="0" w:space="0" w:color="auto"/>
                    <w:right w:val="none" w:sz="0" w:space="0" w:color="auto"/>
                  </w:divBdr>
                  <w:divsChild>
                    <w:div w:id="504056914">
                      <w:marLeft w:val="0"/>
                      <w:marRight w:val="0"/>
                      <w:marTop w:val="0"/>
                      <w:marBottom w:val="0"/>
                      <w:divBdr>
                        <w:top w:val="none" w:sz="0" w:space="0" w:color="auto"/>
                        <w:left w:val="none" w:sz="0" w:space="0" w:color="auto"/>
                        <w:bottom w:val="none" w:sz="0" w:space="0" w:color="auto"/>
                        <w:right w:val="none" w:sz="0" w:space="0" w:color="auto"/>
                      </w:divBdr>
                    </w:div>
                  </w:divsChild>
                </w:div>
                <w:div w:id="1436242409">
                  <w:marLeft w:val="0"/>
                  <w:marRight w:val="0"/>
                  <w:marTop w:val="0"/>
                  <w:marBottom w:val="0"/>
                  <w:divBdr>
                    <w:top w:val="none" w:sz="0" w:space="0" w:color="auto"/>
                    <w:left w:val="none" w:sz="0" w:space="0" w:color="auto"/>
                    <w:bottom w:val="none" w:sz="0" w:space="0" w:color="auto"/>
                    <w:right w:val="none" w:sz="0" w:space="0" w:color="auto"/>
                  </w:divBdr>
                  <w:divsChild>
                    <w:div w:id="1896509230">
                      <w:marLeft w:val="0"/>
                      <w:marRight w:val="0"/>
                      <w:marTop w:val="0"/>
                      <w:marBottom w:val="0"/>
                      <w:divBdr>
                        <w:top w:val="none" w:sz="0" w:space="0" w:color="auto"/>
                        <w:left w:val="none" w:sz="0" w:space="0" w:color="auto"/>
                        <w:bottom w:val="none" w:sz="0" w:space="0" w:color="auto"/>
                        <w:right w:val="none" w:sz="0" w:space="0" w:color="auto"/>
                      </w:divBdr>
                    </w:div>
                  </w:divsChild>
                </w:div>
                <w:div w:id="1163542530">
                  <w:marLeft w:val="0"/>
                  <w:marRight w:val="0"/>
                  <w:marTop w:val="0"/>
                  <w:marBottom w:val="0"/>
                  <w:divBdr>
                    <w:top w:val="none" w:sz="0" w:space="0" w:color="auto"/>
                    <w:left w:val="none" w:sz="0" w:space="0" w:color="auto"/>
                    <w:bottom w:val="none" w:sz="0" w:space="0" w:color="auto"/>
                    <w:right w:val="none" w:sz="0" w:space="0" w:color="auto"/>
                  </w:divBdr>
                  <w:divsChild>
                    <w:div w:id="1827084438">
                      <w:marLeft w:val="0"/>
                      <w:marRight w:val="0"/>
                      <w:marTop w:val="0"/>
                      <w:marBottom w:val="0"/>
                      <w:divBdr>
                        <w:top w:val="none" w:sz="0" w:space="0" w:color="auto"/>
                        <w:left w:val="none" w:sz="0" w:space="0" w:color="auto"/>
                        <w:bottom w:val="none" w:sz="0" w:space="0" w:color="auto"/>
                        <w:right w:val="none" w:sz="0" w:space="0" w:color="auto"/>
                      </w:divBdr>
                    </w:div>
                  </w:divsChild>
                </w:div>
                <w:div w:id="697782499">
                  <w:marLeft w:val="0"/>
                  <w:marRight w:val="0"/>
                  <w:marTop w:val="0"/>
                  <w:marBottom w:val="0"/>
                  <w:divBdr>
                    <w:top w:val="none" w:sz="0" w:space="0" w:color="auto"/>
                    <w:left w:val="none" w:sz="0" w:space="0" w:color="auto"/>
                    <w:bottom w:val="none" w:sz="0" w:space="0" w:color="auto"/>
                    <w:right w:val="none" w:sz="0" w:space="0" w:color="auto"/>
                  </w:divBdr>
                  <w:divsChild>
                    <w:div w:id="492575170">
                      <w:marLeft w:val="0"/>
                      <w:marRight w:val="0"/>
                      <w:marTop w:val="0"/>
                      <w:marBottom w:val="0"/>
                      <w:divBdr>
                        <w:top w:val="none" w:sz="0" w:space="0" w:color="auto"/>
                        <w:left w:val="none" w:sz="0" w:space="0" w:color="auto"/>
                        <w:bottom w:val="none" w:sz="0" w:space="0" w:color="auto"/>
                        <w:right w:val="none" w:sz="0" w:space="0" w:color="auto"/>
                      </w:divBdr>
                    </w:div>
                  </w:divsChild>
                </w:div>
                <w:div w:id="388847622">
                  <w:marLeft w:val="0"/>
                  <w:marRight w:val="0"/>
                  <w:marTop w:val="0"/>
                  <w:marBottom w:val="0"/>
                  <w:divBdr>
                    <w:top w:val="none" w:sz="0" w:space="0" w:color="auto"/>
                    <w:left w:val="none" w:sz="0" w:space="0" w:color="auto"/>
                    <w:bottom w:val="none" w:sz="0" w:space="0" w:color="auto"/>
                    <w:right w:val="none" w:sz="0" w:space="0" w:color="auto"/>
                  </w:divBdr>
                  <w:divsChild>
                    <w:div w:id="1092049957">
                      <w:marLeft w:val="0"/>
                      <w:marRight w:val="0"/>
                      <w:marTop w:val="0"/>
                      <w:marBottom w:val="0"/>
                      <w:divBdr>
                        <w:top w:val="none" w:sz="0" w:space="0" w:color="auto"/>
                        <w:left w:val="none" w:sz="0" w:space="0" w:color="auto"/>
                        <w:bottom w:val="none" w:sz="0" w:space="0" w:color="auto"/>
                        <w:right w:val="none" w:sz="0" w:space="0" w:color="auto"/>
                      </w:divBdr>
                    </w:div>
                  </w:divsChild>
                </w:div>
                <w:div w:id="918758656">
                  <w:marLeft w:val="0"/>
                  <w:marRight w:val="0"/>
                  <w:marTop w:val="0"/>
                  <w:marBottom w:val="0"/>
                  <w:divBdr>
                    <w:top w:val="none" w:sz="0" w:space="0" w:color="auto"/>
                    <w:left w:val="none" w:sz="0" w:space="0" w:color="auto"/>
                    <w:bottom w:val="none" w:sz="0" w:space="0" w:color="auto"/>
                    <w:right w:val="none" w:sz="0" w:space="0" w:color="auto"/>
                  </w:divBdr>
                  <w:divsChild>
                    <w:div w:id="74131339">
                      <w:marLeft w:val="0"/>
                      <w:marRight w:val="0"/>
                      <w:marTop w:val="0"/>
                      <w:marBottom w:val="0"/>
                      <w:divBdr>
                        <w:top w:val="none" w:sz="0" w:space="0" w:color="auto"/>
                        <w:left w:val="none" w:sz="0" w:space="0" w:color="auto"/>
                        <w:bottom w:val="none" w:sz="0" w:space="0" w:color="auto"/>
                        <w:right w:val="none" w:sz="0" w:space="0" w:color="auto"/>
                      </w:divBdr>
                    </w:div>
                    <w:div w:id="547962052">
                      <w:marLeft w:val="0"/>
                      <w:marRight w:val="0"/>
                      <w:marTop w:val="0"/>
                      <w:marBottom w:val="0"/>
                      <w:divBdr>
                        <w:top w:val="none" w:sz="0" w:space="0" w:color="auto"/>
                        <w:left w:val="none" w:sz="0" w:space="0" w:color="auto"/>
                        <w:bottom w:val="none" w:sz="0" w:space="0" w:color="auto"/>
                        <w:right w:val="none" w:sz="0" w:space="0" w:color="auto"/>
                      </w:divBdr>
                    </w:div>
                  </w:divsChild>
                </w:div>
                <w:div w:id="691027973">
                  <w:marLeft w:val="0"/>
                  <w:marRight w:val="0"/>
                  <w:marTop w:val="0"/>
                  <w:marBottom w:val="0"/>
                  <w:divBdr>
                    <w:top w:val="none" w:sz="0" w:space="0" w:color="auto"/>
                    <w:left w:val="none" w:sz="0" w:space="0" w:color="auto"/>
                    <w:bottom w:val="none" w:sz="0" w:space="0" w:color="auto"/>
                    <w:right w:val="none" w:sz="0" w:space="0" w:color="auto"/>
                  </w:divBdr>
                  <w:divsChild>
                    <w:div w:id="2099203882">
                      <w:marLeft w:val="0"/>
                      <w:marRight w:val="0"/>
                      <w:marTop w:val="0"/>
                      <w:marBottom w:val="0"/>
                      <w:divBdr>
                        <w:top w:val="none" w:sz="0" w:space="0" w:color="auto"/>
                        <w:left w:val="none" w:sz="0" w:space="0" w:color="auto"/>
                        <w:bottom w:val="none" w:sz="0" w:space="0" w:color="auto"/>
                        <w:right w:val="none" w:sz="0" w:space="0" w:color="auto"/>
                      </w:divBdr>
                    </w:div>
                  </w:divsChild>
                </w:div>
                <w:div w:id="2087872831">
                  <w:marLeft w:val="0"/>
                  <w:marRight w:val="0"/>
                  <w:marTop w:val="0"/>
                  <w:marBottom w:val="0"/>
                  <w:divBdr>
                    <w:top w:val="none" w:sz="0" w:space="0" w:color="auto"/>
                    <w:left w:val="none" w:sz="0" w:space="0" w:color="auto"/>
                    <w:bottom w:val="none" w:sz="0" w:space="0" w:color="auto"/>
                    <w:right w:val="none" w:sz="0" w:space="0" w:color="auto"/>
                  </w:divBdr>
                  <w:divsChild>
                    <w:div w:id="636180496">
                      <w:marLeft w:val="0"/>
                      <w:marRight w:val="0"/>
                      <w:marTop w:val="0"/>
                      <w:marBottom w:val="0"/>
                      <w:divBdr>
                        <w:top w:val="none" w:sz="0" w:space="0" w:color="auto"/>
                        <w:left w:val="none" w:sz="0" w:space="0" w:color="auto"/>
                        <w:bottom w:val="none" w:sz="0" w:space="0" w:color="auto"/>
                        <w:right w:val="none" w:sz="0" w:space="0" w:color="auto"/>
                      </w:divBdr>
                    </w:div>
                  </w:divsChild>
                </w:div>
                <w:div w:id="804346951">
                  <w:marLeft w:val="0"/>
                  <w:marRight w:val="0"/>
                  <w:marTop w:val="0"/>
                  <w:marBottom w:val="0"/>
                  <w:divBdr>
                    <w:top w:val="none" w:sz="0" w:space="0" w:color="auto"/>
                    <w:left w:val="none" w:sz="0" w:space="0" w:color="auto"/>
                    <w:bottom w:val="none" w:sz="0" w:space="0" w:color="auto"/>
                    <w:right w:val="none" w:sz="0" w:space="0" w:color="auto"/>
                  </w:divBdr>
                  <w:divsChild>
                    <w:div w:id="731195352">
                      <w:marLeft w:val="0"/>
                      <w:marRight w:val="0"/>
                      <w:marTop w:val="0"/>
                      <w:marBottom w:val="0"/>
                      <w:divBdr>
                        <w:top w:val="none" w:sz="0" w:space="0" w:color="auto"/>
                        <w:left w:val="none" w:sz="0" w:space="0" w:color="auto"/>
                        <w:bottom w:val="none" w:sz="0" w:space="0" w:color="auto"/>
                        <w:right w:val="none" w:sz="0" w:space="0" w:color="auto"/>
                      </w:divBdr>
                    </w:div>
                  </w:divsChild>
                </w:div>
                <w:div w:id="2003314031">
                  <w:marLeft w:val="0"/>
                  <w:marRight w:val="0"/>
                  <w:marTop w:val="0"/>
                  <w:marBottom w:val="0"/>
                  <w:divBdr>
                    <w:top w:val="none" w:sz="0" w:space="0" w:color="auto"/>
                    <w:left w:val="none" w:sz="0" w:space="0" w:color="auto"/>
                    <w:bottom w:val="none" w:sz="0" w:space="0" w:color="auto"/>
                    <w:right w:val="none" w:sz="0" w:space="0" w:color="auto"/>
                  </w:divBdr>
                  <w:divsChild>
                    <w:div w:id="913316939">
                      <w:marLeft w:val="0"/>
                      <w:marRight w:val="0"/>
                      <w:marTop w:val="0"/>
                      <w:marBottom w:val="0"/>
                      <w:divBdr>
                        <w:top w:val="none" w:sz="0" w:space="0" w:color="auto"/>
                        <w:left w:val="none" w:sz="0" w:space="0" w:color="auto"/>
                        <w:bottom w:val="none" w:sz="0" w:space="0" w:color="auto"/>
                        <w:right w:val="none" w:sz="0" w:space="0" w:color="auto"/>
                      </w:divBdr>
                    </w:div>
                  </w:divsChild>
                </w:div>
                <w:div w:id="974410017">
                  <w:marLeft w:val="0"/>
                  <w:marRight w:val="0"/>
                  <w:marTop w:val="0"/>
                  <w:marBottom w:val="0"/>
                  <w:divBdr>
                    <w:top w:val="none" w:sz="0" w:space="0" w:color="auto"/>
                    <w:left w:val="none" w:sz="0" w:space="0" w:color="auto"/>
                    <w:bottom w:val="none" w:sz="0" w:space="0" w:color="auto"/>
                    <w:right w:val="none" w:sz="0" w:space="0" w:color="auto"/>
                  </w:divBdr>
                  <w:divsChild>
                    <w:div w:id="492189281">
                      <w:marLeft w:val="0"/>
                      <w:marRight w:val="0"/>
                      <w:marTop w:val="0"/>
                      <w:marBottom w:val="0"/>
                      <w:divBdr>
                        <w:top w:val="none" w:sz="0" w:space="0" w:color="auto"/>
                        <w:left w:val="none" w:sz="0" w:space="0" w:color="auto"/>
                        <w:bottom w:val="none" w:sz="0" w:space="0" w:color="auto"/>
                        <w:right w:val="none" w:sz="0" w:space="0" w:color="auto"/>
                      </w:divBdr>
                    </w:div>
                  </w:divsChild>
                </w:div>
                <w:div w:id="1138377705">
                  <w:marLeft w:val="0"/>
                  <w:marRight w:val="0"/>
                  <w:marTop w:val="0"/>
                  <w:marBottom w:val="0"/>
                  <w:divBdr>
                    <w:top w:val="none" w:sz="0" w:space="0" w:color="auto"/>
                    <w:left w:val="none" w:sz="0" w:space="0" w:color="auto"/>
                    <w:bottom w:val="none" w:sz="0" w:space="0" w:color="auto"/>
                    <w:right w:val="none" w:sz="0" w:space="0" w:color="auto"/>
                  </w:divBdr>
                  <w:divsChild>
                    <w:div w:id="60100831">
                      <w:marLeft w:val="0"/>
                      <w:marRight w:val="0"/>
                      <w:marTop w:val="0"/>
                      <w:marBottom w:val="0"/>
                      <w:divBdr>
                        <w:top w:val="none" w:sz="0" w:space="0" w:color="auto"/>
                        <w:left w:val="none" w:sz="0" w:space="0" w:color="auto"/>
                        <w:bottom w:val="none" w:sz="0" w:space="0" w:color="auto"/>
                        <w:right w:val="none" w:sz="0" w:space="0" w:color="auto"/>
                      </w:divBdr>
                    </w:div>
                  </w:divsChild>
                </w:div>
                <w:div w:id="1244755540">
                  <w:marLeft w:val="0"/>
                  <w:marRight w:val="0"/>
                  <w:marTop w:val="0"/>
                  <w:marBottom w:val="0"/>
                  <w:divBdr>
                    <w:top w:val="none" w:sz="0" w:space="0" w:color="auto"/>
                    <w:left w:val="none" w:sz="0" w:space="0" w:color="auto"/>
                    <w:bottom w:val="none" w:sz="0" w:space="0" w:color="auto"/>
                    <w:right w:val="none" w:sz="0" w:space="0" w:color="auto"/>
                  </w:divBdr>
                  <w:divsChild>
                    <w:div w:id="1692494000">
                      <w:marLeft w:val="0"/>
                      <w:marRight w:val="0"/>
                      <w:marTop w:val="0"/>
                      <w:marBottom w:val="0"/>
                      <w:divBdr>
                        <w:top w:val="none" w:sz="0" w:space="0" w:color="auto"/>
                        <w:left w:val="none" w:sz="0" w:space="0" w:color="auto"/>
                        <w:bottom w:val="none" w:sz="0" w:space="0" w:color="auto"/>
                        <w:right w:val="none" w:sz="0" w:space="0" w:color="auto"/>
                      </w:divBdr>
                    </w:div>
                  </w:divsChild>
                </w:div>
                <w:div w:id="808716702">
                  <w:marLeft w:val="0"/>
                  <w:marRight w:val="0"/>
                  <w:marTop w:val="0"/>
                  <w:marBottom w:val="0"/>
                  <w:divBdr>
                    <w:top w:val="none" w:sz="0" w:space="0" w:color="auto"/>
                    <w:left w:val="none" w:sz="0" w:space="0" w:color="auto"/>
                    <w:bottom w:val="none" w:sz="0" w:space="0" w:color="auto"/>
                    <w:right w:val="none" w:sz="0" w:space="0" w:color="auto"/>
                  </w:divBdr>
                  <w:divsChild>
                    <w:div w:id="661006206">
                      <w:marLeft w:val="0"/>
                      <w:marRight w:val="0"/>
                      <w:marTop w:val="0"/>
                      <w:marBottom w:val="0"/>
                      <w:divBdr>
                        <w:top w:val="none" w:sz="0" w:space="0" w:color="auto"/>
                        <w:left w:val="none" w:sz="0" w:space="0" w:color="auto"/>
                        <w:bottom w:val="none" w:sz="0" w:space="0" w:color="auto"/>
                        <w:right w:val="none" w:sz="0" w:space="0" w:color="auto"/>
                      </w:divBdr>
                    </w:div>
                  </w:divsChild>
                </w:div>
                <w:div w:id="771239702">
                  <w:marLeft w:val="0"/>
                  <w:marRight w:val="0"/>
                  <w:marTop w:val="0"/>
                  <w:marBottom w:val="0"/>
                  <w:divBdr>
                    <w:top w:val="none" w:sz="0" w:space="0" w:color="auto"/>
                    <w:left w:val="none" w:sz="0" w:space="0" w:color="auto"/>
                    <w:bottom w:val="none" w:sz="0" w:space="0" w:color="auto"/>
                    <w:right w:val="none" w:sz="0" w:space="0" w:color="auto"/>
                  </w:divBdr>
                  <w:divsChild>
                    <w:div w:id="1828010368">
                      <w:marLeft w:val="0"/>
                      <w:marRight w:val="0"/>
                      <w:marTop w:val="0"/>
                      <w:marBottom w:val="0"/>
                      <w:divBdr>
                        <w:top w:val="none" w:sz="0" w:space="0" w:color="auto"/>
                        <w:left w:val="none" w:sz="0" w:space="0" w:color="auto"/>
                        <w:bottom w:val="none" w:sz="0" w:space="0" w:color="auto"/>
                        <w:right w:val="none" w:sz="0" w:space="0" w:color="auto"/>
                      </w:divBdr>
                    </w:div>
                    <w:div w:id="208805484">
                      <w:marLeft w:val="0"/>
                      <w:marRight w:val="0"/>
                      <w:marTop w:val="0"/>
                      <w:marBottom w:val="0"/>
                      <w:divBdr>
                        <w:top w:val="none" w:sz="0" w:space="0" w:color="auto"/>
                        <w:left w:val="none" w:sz="0" w:space="0" w:color="auto"/>
                        <w:bottom w:val="none" w:sz="0" w:space="0" w:color="auto"/>
                        <w:right w:val="none" w:sz="0" w:space="0" w:color="auto"/>
                      </w:divBdr>
                    </w:div>
                  </w:divsChild>
                </w:div>
                <w:div w:id="437527994">
                  <w:marLeft w:val="0"/>
                  <w:marRight w:val="0"/>
                  <w:marTop w:val="0"/>
                  <w:marBottom w:val="0"/>
                  <w:divBdr>
                    <w:top w:val="none" w:sz="0" w:space="0" w:color="auto"/>
                    <w:left w:val="none" w:sz="0" w:space="0" w:color="auto"/>
                    <w:bottom w:val="none" w:sz="0" w:space="0" w:color="auto"/>
                    <w:right w:val="none" w:sz="0" w:space="0" w:color="auto"/>
                  </w:divBdr>
                  <w:divsChild>
                    <w:div w:id="1800299591">
                      <w:marLeft w:val="0"/>
                      <w:marRight w:val="0"/>
                      <w:marTop w:val="0"/>
                      <w:marBottom w:val="0"/>
                      <w:divBdr>
                        <w:top w:val="none" w:sz="0" w:space="0" w:color="auto"/>
                        <w:left w:val="none" w:sz="0" w:space="0" w:color="auto"/>
                        <w:bottom w:val="none" w:sz="0" w:space="0" w:color="auto"/>
                        <w:right w:val="none" w:sz="0" w:space="0" w:color="auto"/>
                      </w:divBdr>
                    </w:div>
                  </w:divsChild>
                </w:div>
                <w:div w:id="338891846">
                  <w:marLeft w:val="0"/>
                  <w:marRight w:val="0"/>
                  <w:marTop w:val="0"/>
                  <w:marBottom w:val="0"/>
                  <w:divBdr>
                    <w:top w:val="none" w:sz="0" w:space="0" w:color="auto"/>
                    <w:left w:val="none" w:sz="0" w:space="0" w:color="auto"/>
                    <w:bottom w:val="none" w:sz="0" w:space="0" w:color="auto"/>
                    <w:right w:val="none" w:sz="0" w:space="0" w:color="auto"/>
                  </w:divBdr>
                  <w:divsChild>
                    <w:div w:id="1436364383">
                      <w:marLeft w:val="0"/>
                      <w:marRight w:val="0"/>
                      <w:marTop w:val="0"/>
                      <w:marBottom w:val="0"/>
                      <w:divBdr>
                        <w:top w:val="none" w:sz="0" w:space="0" w:color="auto"/>
                        <w:left w:val="none" w:sz="0" w:space="0" w:color="auto"/>
                        <w:bottom w:val="none" w:sz="0" w:space="0" w:color="auto"/>
                        <w:right w:val="none" w:sz="0" w:space="0" w:color="auto"/>
                      </w:divBdr>
                    </w:div>
                  </w:divsChild>
                </w:div>
                <w:div w:id="243338687">
                  <w:marLeft w:val="0"/>
                  <w:marRight w:val="0"/>
                  <w:marTop w:val="0"/>
                  <w:marBottom w:val="0"/>
                  <w:divBdr>
                    <w:top w:val="none" w:sz="0" w:space="0" w:color="auto"/>
                    <w:left w:val="none" w:sz="0" w:space="0" w:color="auto"/>
                    <w:bottom w:val="none" w:sz="0" w:space="0" w:color="auto"/>
                    <w:right w:val="none" w:sz="0" w:space="0" w:color="auto"/>
                  </w:divBdr>
                  <w:divsChild>
                    <w:div w:id="1162626170">
                      <w:marLeft w:val="0"/>
                      <w:marRight w:val="0"/>
                      <w:marTop w:val="0"/>
                      <w:marBottom w:val="0"/>
                      <w:divBdr>
                        <w:top w:val="none" w:sz="0" w:space="0" w:color="auto"/>
                        <w:left w:val="none" w:sz="0" w:space="0" w:color="auto"/>
                        <w:bottom w:val="none" w:sz="0" w:space="0" w:color="auto"/>
                        <w:right w:val="none" w:sz="0" w:space="0" w:color="auto"/>
                      </w:divBdr>
                    </w:div>
                  </w:divsChild>
                </w:div>
                <w:div w:id="1174108317">
                  <w:marLeft w:val="0"/>
                  <w:marRight w:val="0"/>
                  <w:marTop w:val="0"/>
                  <w:marBottom w:val="0"/>
                  <w:divBdr>
                    <w:top w:val="none" w:sz="0" w:space="0" w:color="auto"/>
                    <w:left w:val="none" w:sz="0" w:space="0" w:color="auto"/>
                    <w:bottom w:val="none" w:sz="0" w:space="0" w:color="auto"/>
                    <w:right w:val="none" w:sz="0" w:space="0" w:color="auto"/>
                  </w:divBdr>
                  <w:divsChild>
                    <w:div w:id="1788547445">
                      <w:marLeft w:val="0"/>
                      <w:marRight w:val="0"/>
                      <w:marTop w:val="0"/>
                      <w:marBottom w:val="0"/>
                      <w:divBdr>
                        <w:top w:val="none" w:sz="0" w:space="0" w:color="auto"/>
                        <w:left w:val="none" w:sz="0" w:space="0" w:color="auto"/>
                        <w:bottom w:val="none" w:sz="0" w:space="0" w:color="auto"/>
                        <w:right w:val="none" w:sz="0" w:space="0" w:color="auto"/>
                      </w:divBdr>
                    </w:div>
                  </w:divsChild>
                </w:div>
                <w:div w:id="1239170385">
                  <w:marLeft w:val="0"/>
                  <w:marRight w:val="0"/>
                  <w:marTop w:val="0"/>
                  <w:marBottom w:val="0"/>
                  <w:divBdr>
                    <w:top w:val="none" w:sz="0" w:space="0" w:color="auto"/>
                    <w:left w:val="none" w:sz="0" w:space="0" w:color="auto"/>
                    <w:bottom w:val="none" w:sz="0" w:space="0" w:color="auto"/>
                    <w:right w:val="none" w:sz="0" w:space="0" w:color="auto"/>
                  </w:divBdr>
                  <w:divsChild>
                    <w:div w:id="1457485741">
                      <w:marLeft w:val="0"/>
                      <w:marRight w:val="0"/>
                      <w:marTop w:val="0"/>
                      <w:marBottom w:val="0"/>
                      <w:divBdr>
                        <w:top w:val="none" w:sz="0" w:space="0" w:color="auto"/>
                        <w:left w:val="none" w:sz="0" w:space="0" w:color="auto"/>
                        <w:bottom w:val="none" w:sz="0" w:space="0" w:color="auto"/>
                        <w:right w:val="none" w:sz="0" w:space="0" w:color="auto"/>
                      </w:divBdr>
                    </w:div>
                  </w:divsChild>
                </w:div>
                <w:div w:id="625703573">
                  <w:marLeft w:val="0"/>
                  <w:marRight w:val="0"/>
                  <w:marTop w:val="0"/>
                  <w:marBottom w:val="0"/>
                  <w:divBdr>
                    <w:top w:val="none" w:sz="0" w:space="0" w:color="auto"/>
                    <w:left w:val="none" w:sz="0" w:space="0" w:color="auto"/>
                    <w:bottom w:val="none" w:sz="0" w:space="0" w:color="auto"/>
                    <w:right w:val="none" w:sz="0" w:space="0" w:color="auto"/>
                  </w:divBdr>
                  <w:divsChild>
                    <w:div w:id="1790121119">
                      <w:marLeft w:val="0"/>
                      <w:marRight w:val="0"/>
                      <w:marTop w:val="0"/>
                      <w:marBottom w:val="0"/>
                      <w:divBdr>
                        <w:top w:val="none" w:sz="0" w:space="0" w:color="auto"/>
                        <w:left w:val="none" w:sz="0" w:space="0" w:color="auto"/>
                        <w:bottom w:val="none" w:sz="0" w:space="0" w:color="auto"/>
                        <w:right w:val="none" w:sz="0" w:space="0" w:color="auto"/>
                      </w:divBdr>
                    </w:div>
                  </w:divsChild>
                </w:div>
                <w:div w:id="1302268672">
                  <w:marLeft w:val="0"/>
                  <w:marRight w:val="0"/>
                  <w:marTop w:val="0"/>
                  <w:marBottom w:val="0"/>
                  <w:divBdr>
                    <w:top w:val="none" w:sz="0" w:space="0" w:color="auto"/>
                    <w:left w:val="none" w:sz="0" w:space="0" w:color="auto"/>
                    <w:bottom w:val="none" w:sz="0" w:space="0" w:color="auto"/>
                    <w:right w:val="none" w:sz="0" w:space="0" w:color="auto"/>
                  </w:divBdr>
                  <w:divsChild>
                    <w:div w:id="1376781124">
                      <w:marLeft w:val="0"/>
                      <w:marRight w:val="0"/>
                      <w:marTop w:val="0"/>
                      <w:marBottom w:val="0"/>
                      <w:divBdr>
                        <w:top w:val="none" w:sz="0" w:space="0" w:color="auto"/>
                        <w:left w:val="none" w:sz="0" w:space="0" w:color="auto"/>
                        <w:bottom w:val="none" w:sz="0" w:space="0" w:color="auto"/>
                        <w:right w:val="none" w:sz="0" w:space="0" w:color="auto"/>
                      </w:divBdr>
                    </w:div>
                  </w:divsChild>
                </w:div>
                <w:div w:id="877425713">
                  <w:marLeft w:val="0"/>
                  <w:marRight w:val="0"/>
                  <w:marTop w:val="0"/>
                  <w:marBottom w:val="0"/>
                  <w:divBdr>
                    <w:top w:val="none" w:sz="0" w:space="0" w:color="auto"/>
                    <w:left w:val="none" w:sz="0" w:space="0" w:color="auto"/>
                    <w:bottom w:val="none" w:sz="0" w:space="0" w:color="auto"/>
                    <w:right w:val="none" w:sz="0" w:space="0" w:color="auto"/>
                  </w:divBdr>
                  <w:divsChild>
                    <w:div w:id="2127196116">
                      <w:marLeft w:val="0"/>
                      <w:marRight w:val="0"/>
                      <w:marTop w:val="0"/>
                      <w:marBottom w:val="0"/>
                      <w:divBdr>
                        <w:top w:val="none" w:sz="0" w:space="0" w:color="auto"/>
                        <w:left w:val="none" w:sz="0" w:space="0" w:color="auto"/>
                        <w:bottom w:val="none" w:sz="0" w:space="0" w:color="auto"/>
                        <w:right w:val="none" w:sz="0" w:space="0" w:color="auto"/>
                      </w:divBdr>
                    </w:div>
                  </w:divsChild>
                </w:div>
                <w:div w:id="2072149568">
                  <w:marLeft w:val="0"/>
                  <w:marRight w:val="0"/>
                  <w:marTop w:val="0"/>
                  <w:marBottom w:val="0"/>
                  <w:divBdr>
                    <w:top w:val="none" w:sz="0" w:space="0" w:color="auto"/>
                    <w:left w:val="none" w:sz="0" w:space="0" w:color="auto"/>
                    <w:bottom w:val="none" w:sz="0" w:space="0" w:color="auto"/>
                    <w:right w:val="none" w:sz="0" w:space="0" w:color="auto"/>
                  </w:divBdr>
                  <w:divsChild>
                    <w:div w:id="792527388">
                      <w:marLeft w:val="0"/>
                      <w:marRight w:val="0"/>
                      <w:marTop w:val="0"/>
                      <w:marBottom w:val="0"/>
                      <w:divBdr>
                        <w:top w:val="none" w:sz="0" w:space="0" w:color="auto"/>
                        <w:left w:val="none" w:sz="0" w:space="0" w:color="auto"/>
                        <w:bottom w:val="none" w:sz="0" w:space="0" w:color="auto"/>
                        <w:right w:val="none" w:sz="0" w:space="0" w:color="auto"/>
                      </w:divBdr>
                    </w:div>
                  </w:divsChild>
                </w:div>
                <w:div w:id="1099790539">
                  <w:marLeft w:val="0"/>
                  <w:marRight w:val="0"/>
                  <w:marTop w:val="0"/>
                  <w:marBottom w:val="0"/>
                  <w:divBdr>
                    <w:top w:val="none" w:sz="0" w:space="0" w:color="auto"/>
                    <w:left w:val="none" w:sz="0" w:space="0" w:color="auto"/>
                    <w:bottom w:val="none" w:sz="0" w:space="0" w:color="auto"/>
                    <w:right w:val="none" w:sz="0" w:space="0" w:color="auto"/>
                  </w:divBdr>
                  <w:divsChild>
                    <w:div w:id="150487723">
                      <w:marLeft w:val="0"/>
                      <w:marRight w:val="0"/>
                      <w:marTop w:val="0"/>
                      <w:marBottom w:val="0"/>
                      <w:divBdr>
                        <w:top w:val="none" w:sz="0" w:space="0" w:color="auto"/>
                        <w:left w:val="none" w:sz="0" w:space="0" w:color="auto"/>
                        <w:bottom w:val="none" w:sz="0" w:space="0" w:color="auto"/>
                        <w:right w:val="none" w:sz="0" w:space="0" w:color="auto"/>
                      </w:divBdr>
                    </w:div>
                  </w:divsChild>
                </w:div>
                <w:div w:id="453792147">
                  <w:marLeft w:val="0"/>
                  <w:marRight w:val="0"/>
                  <w:marTop w:val="0"/>
                  <w:marBottom w:val="0"/>
                  <w:divBdr>
                    <w:top w:val="none" w:sz="0" w:space="0" w:color="auto"/>
                    <w:left w:val="none" w:sz="0" w:space="0" w:color="auto"/>
                    <w:bottom w:val="none" w:sz="0" w:space="0" w:color="auto"/>
                    <w:right w:val="none" w:sz="0" w:space="0" w:color="auto"/>
                  </w:divBdr>
                  <w:divsChild>
                    <w:div w:id="607127887">
                      <w:marLeft w:val="0"/>
                      <w:marRight w:val="0"/>
                      <w:marTop w:val="0"/>
                      <w:marBottom w:val="0"/>
                      <w:divBdr>
                        <w:top w:val="none" w:sz="0" w:space="0" w:color="auto"/>
                        <w:left w:val="none" w:sz="0" w:space="0" w:color="auto"/>
                        <w:bottom w:val="none" w:sz="0" w:space="0" w:color="auto"/>
                        <w:right w:val="none" w:sz="0" w:space="0" w:color="auto"/>
                      </w:divBdr>
                    </w:div>
                  </w:divsChild>
                </w:div>
                <w:div w:id="2129162515">
                  <w:marLeft w:val="0"/>
                  <w:marRight w:val="0"/>
                  <w:marTop w:val="0"/>
                  <w:marBottom w:val="0"/>
                  <w:divBdr>
                    <w:top w:val="none" w:sz="0" w:space="0" w:color="auto"/>
                    <w:left w:val="none" w:sz="0" w:space="0" w:color="auto"/>
                    <w:bottom w:val="none" w:sz="0" w:space="0" w:color="auto"/>
                    <w:right w:val="none" w:sz="0" w:space="0" w:color="auto"/>
                  </w:divBdr>
                  <w:divsChild>
                    <w:div w:id="435907738">
                      <w:marLeft w:val="0"/>
                      <w:marRight w:val="0"/>
                      <w:marTop w:val="0"/>
                      <w:marBottom w:val="0"/>
                      <w:divBdr>
                        <w:top w:val="none" w:sz="0" w:space="0" w:color="auto"/>
                        <w:left w:val="none" w:sz="0" w:space="0" w:color="auto"/>
                        <w:bottom w:val="none" w:sz="0" w:space="0" w:color="auto"/>
                        <w:right w:val="none" w:sz="0" w:space="0" w:color="auto"/>
                      </w:divBdr>
                    </w:div>
                  </w:divsChild>
                </w:div>
                <w:div w:id="460853416">
                  <w:marLeft w:val="0"/>
                  <w:marRight w:val="0"/>
                  <w:marTop w:val="0"/>
                  <w:marBottom w:val="0"/>
                  <w:divBdr>
                    <w:top w:val="none" w:sz="0" w:space="0" w:color="auto"/>
                    <w:left w:val="none" w:sz="0" w:space="0" w:color="auto"/>
                    <w:bottom w:val="none" w:sz="0" w:space="0" w:color="auto"/>
                    <w:right w:val="none" w:sz="0" w:space="0" w:color="auto"/>
                  </w:divBdr>
                  <w:divsChild>
                    <w:div w:id="294407958">
                      <w:marLeft w:val="0"/>
                      <w:marRight w:val="0"/>
                      <w:marTop w:val="0"/>
                      <w:marBottom w:val="0"/>
                      <w:divBdr>
                        <w:top w:val="none" w:sz="0" w:space="0" w:color="auto"/>
                        <w:left w:val="none" w:sz="0" w:space="0" w:color="auto"/>
                        <w:bottom w:val="none" w:sz="0" w:space="0" w:color="auto"/>
                        <w:right w:val="none" w:sz="0" w:space="0" w:color="auto"/>
                      </w:divBdr>
                    </w:div>
                  </w:divsChild>
                </w:div>
                <w:div w:id="1979988575">
                  <w:marLeft w:val="0"/>
                  <w:marRight w:val="0"/>
                  <w:marTop w:val="0"/>
                  <w:marBottom w:val="0"/>
                  <w:divBdr>
                    <w:top w:val="none" w:sz="0" w:space="0" w:color="auto"/>
                    <w:left w:val="none" w:sz="0" w:space="0" w:color="auto"/>
                    <w:bottom w:val="none" w:sz="0" w:space="0" w:color="auto"/>
                    <w:right w:val="none" w:sz="0" w:space="0" w:color="auto"/>
                  </w:divBdr>
                  <w:divsChild>
                    <w:div w:id="284653649">
                      <w:marLeft w:val="0"/>
                      <w:marRight w:val="0"/>
                      <w:marTop w:val="0"/>
                      <w:marBottom w:val="0"/>
                      <w:divBdr>
                        <w:top w:val="none" w:sz="0" w:space="0" w:color="auto"/>
                        <w:left w:val="none" w:sz="0" w:space="0" w:color="auto"/>
                        <w:bottom w:val="none" w:sz="0" w:space="0" w:color="auto"/>
                        <w:right w:val="none" w:sz="0" w:space="0" w:color="auto"/>
                      </w:divBdr>
                    </w:div>
                  </w:divsChild>
                </w:div>
                <w:div w:id="901791223">
                  <w:marLeft w:val="0"/>
                  <w:marRight w:val="0"/>
                  <w:marTop w:val="0"/>
                  <w:marBottom w:val="0"/>
                  <w:divBdr>
                    <w:top w:val="none" w:sz="0" w:space="0" w:color="auto"/>
                    <w:left w:val="none" w:sz="0" w:space="0" w:color="auto"/>
                    <w:bottom w:val="none" w:sz="0" w:space="0" w:color="auto"/>
                    <w:right w:val="none" w:sz="0" w:space="0" w:color="auto"/>
                  </w:divBdr>
                  <w:divsChild>
                    <w:div w:id="1615670326">
                      <w:marLeft w:val="0"/>
                      <w:marRight w:val="0"/>
                      <w:marTop w:val="0"/>
                      <w:marBottom w:val="0"/>
                      <w:divBdr>
                        <w:top w:val="none" w:sz="0" w:space="0" w:color="auto"/>
                        <w:left w:val="none" w:sz="0" w:space="0" w:color="auto"/>
                        <w:bottom w:val="none" w:sz="0" w:space="0" w:color="auto"/>
                        <w:right w:val="none" w:sz="0" w:space="0" w:color="auto"/>
                      </w:divBdr>
                    </w:div>
                  </w:divsChild>
                </w:div>
                <w:div w:id="153186775">
                  <w:marLeft w:val="0"/>
                  <w:marRight w:val="0"/>
                  <w:marTop w:val="0"/>
                  <w:marBottom w:val="0"/>
                  <w:divBdr>
                    <w:top w:val="none" w:sz="0" w:space="0" w:color="auto"/>
                    <w:left w:val="none" w:sz="0" w:space="0" w:color="auto"/>
                    <w:bottom w:val="none" w:sz="0" w:space="0" w:color="auto"/>
                    <w:right w:val="none" w:sz="0" w:space="0" w:color="auto"/>
                  </w:divBdr>
                  <w:divsChild>
                    <w:div w:id="1118180290">
                      <w:marLeft w:val="0"/>
                      <w:marRight w:val="0"/>
                      <w:marTop w:val="0"/>
                      <w:marBottom w:val="0"/>
                      <w:divBdr>
                        <w:top w:val="none" w:sz="0" w:space="0" w:color="auto"/>
                        <w:left w:val="none" w:sz="0" w:space="0" w:color="auto"/>
                        <w:bottom w:val="none" w:sz="0" w:space="0" w:color="auto"/>
                        <w:right w:val="none" w:sz="0" w:space="0" w:color="auto"/>
                      </w:divBdr>
                    </w:div>
                  </w:divsChild>
                </w:div>
                <w:div w:id="507603461">
                  <w:marLeft w:val="0"/>
                  <w:marRight w:val="0"/>
                  <w:marTop w:val="0"/>
                  <w:marBottom w:val="0"/>
                  <w:divBdr>
                    <w:top w:val="none" w:sz="0" w:space="0" w:color="auto"/>
                    <w:left w:val="none" w:sz="0" w:space="0" w:color="auto"/>
                    <w:bottom w:val="none" w:sz="0" w:space="0" w:color="auto"/>
                    <w:right w:val="none" w:sz="0" w:space="0" w:color="auto"/>
                  </w:divBdr>
                  <w:divsChild>
                    <w:div w:id="36203458">
                      <w:marLeft w:val="0"/>
                      <w:marRight w:val="0"/>
                      <w:marTop w:val="0"/>
                      <w:marBottom w:val="0"/>
                      <w:divBdr>
                        <w:top w:val="none" w:sz="0" w:space="0" w:color="auto"/>
                        <w:left w:val="none" w:sz="0" w:space="0" w:color="auto"/>
                        <w:bottom w:val="none" w:sz="0" w:space="0" w:color="auto"/>
                        <w:right w:val="none" w:sz="0" w:space="0" w:color="auto"/>
                      </w:divBdr>
                    </w:div>
                  </w:divsChild>
                </w:div>
                <w:div w:id="1796370579">
                  <w:marLeft w:val="0"/>
                  <w:marRight w:val="0"/>
                  <w:marTop w:val="0"/>
                  <w:marBottom w:val="0"/>
                  <w:divBdr>
                    <w:top w:val="none" w:sz="0" w:space="0" w:color="auto"/>
                    <w:left w:val="none" w:sz="0" w:space="0" w:color="auto"/>
                    <w:bottom w:val="none" w:sz="0" w:space="0" w:color="auto"/>
                    <w:right w:val="none" w:sz="0" w:space="0" w:color="auto"/>
                  </w:divBdr>
                  <w:divsChild>
                    <w:div w:id="1757938240">
                      <w:marLeft w:val="0"/>
                      <w:marRight w:val="0"/>
                      <w:marTop w:val="0"/>
                      <w:marBottom w:val="0"/>
                      <w:divBdr>
                        <w:top w:val="none" w:sz="0" w:space="0" w:color="auto"/>
                        <w:left w:val="none" w:sz="0" w:space="0" w:color="auto"/>
                        <w:bottom w:val="none" w:sz="0" w:space="0" w:color="auto"/>
                        <w:right w:val="none" w:sz="0" w:space="0" w:color="auto"/>
                      </w:divBdr>
                    </w:div>
                  </w:divsChild>
                </w:div>
                <w:div w:id="95828922">
                  <w:marLeft w:val="0"/>
                  <w:marRight w:val="0"/>
                  <w:marTop w:val="0"/>
                  <w:marBottom w:val="0"/>
                  <w:divBdr>
                    <w:top w:val="none" w:sz="0" w:space="0" w:color="auto"/>
                    <w:left w:val="none" w:sz="0" w:space="0" w:color="auto"/>
                    <w:bottom w:val="none" w:sz="0" w:space="0" w:color="auto"/>
                    <w:right w:val="none" w:sz="0" w:space="0" w:color="auto"/>
                  </w:divBdr>
                  <w:divsChild>
                    <w:div w:id="1619946667">
                      <w:marLeft w:val="0"/>
                      <w:marRight w:val="0"/>
                      <w:marTop w:val="0"/>
                      <w:marBottom w:val="0"/>
                      <w:divBdr>
                        <w:top w:val="none" w:sz="0" w:space="0" w:color="auto"/>
                        <w:left w:val="none" w:sz="0" w:space="0" w:color="auto"/>
                        <w:bottom w:val="none" w:sz="0" w:space="0" w:color="auto"/>
                        <w:right w:val="none" w:sz="0" w:space="0" w:color="auto"/>
                      </w:divBdr>
                    </w:div>
                  </w:divsChild>
                </w:div>
                <w:div w:id="909775930">
                  <w:marLeft w:val="0"/>
                  <w:marRight w:val="0"/>
                  <w:marTop w:val="0"/>
                  <w:marBottom w:val="0"/>
                  <w:divBdr>
                    <w:top w:val="none" w:sz="0" w:space="0" w:color="auto"/>
                    <w:left w:val="none" w:sz="0" w:space="0" w:color="auto"/>
                    <w:bottom w:val="none" w:sz="0" w:space="0" w:color="auto"/>
                    <w:right w:val="none" w:sz="0" w:space="0" w:color="auto"/>
                  </w:divBdr>
                  <w:divsChild>
                    <w:div w:id="1549221550">
                      <w:marLeft w:val="0"/>
                      <w:marRight w:val="0"/>
                      <w:marTop w:val="0"/>
                      <w:marBottom w:val="0"/>
                      <w:divBdr>
                        <w:top w:val="none" w:sz="0" w:space="0" w:color="auto"/>
                        <w:left w:val="none" w:sz="0" w:space="0" w:color="auto"/>
                        <w:bottom w:val="none" w:sz="0" w:space="0" w:color="auto"/>
                        <w:right w:val="none" w:sz="0" w:space="0" w:color="auto"/>
                      </w:divBdr>
                    </w:div>
                  </w:divsChild>
                </w:div>
                <w:div w:id="103498986">
                  <w:marLeft w:val="0"/>
                  <w:marRight w:val="0"/>
                  <w:marTop w:val="0"/>
                  <w:marBottom w:val="0"/>
                  <w:divBdr>
                    <w:top w:val="none" w:sz="0" w:space="0" w:color="auto"/>
                    <w:left w:val="none" w:sz="0" w:space="0" w:color="auto"/>
                    <w:bottom w:val="none" w:sz="0" w:space="0" w:color="auto"/>
                    <w:right w:val="none" w:sz="0" w:space="0" w:color="auto"/>
                  </w:divBdr>
                  <w:divsChild>
                    <w:div w:id="2043281451">
                      <w:marLeft w:val="0"/>
                      <w:marRight w:val="0"/>
                      <w:marTop w:val="0"/>
                      <w:marBottom w:val="0"/>
                      <w:divBdr>
                        <w:top w:val="none" w:sz="0" w:space="0" w:color="auto"/>
                        <w:left w:val="none" w:sz="0" w:space="0" w:color="auto"/>
                        <w:bottom w:val="none" w:sz="0" w:space="0" w:color="auto"/>
                        <w:right w:val="none" w:sz="0" w:space="0" w:color="auto"/>
                      </w:divBdr>
                    </w:div>
                  </w:divsChild>
                </w:div>
                <w:div w:id="248386908">
                  <w:marLeft w:val="0"/>
                  <w:marRight w:val="0"/>
                  <w:marTop w:val="0"/>
                  <w:marBottom w:val="0"/>
                  <w:divBdr>
                    <w:top w:val="none" w:sz="0" w:space="0" w:color="auto"/>
                    <w:left w:val="none" w:sz="0" w:space="0" w:color="auto"/>
                    <w:bottom w:val="none" w:sz="0" w:space="0" w:color="auto"/>
                    <w:right w:val="none" w:sz="0" w:space="0" w:color="auto"/>
                  </w:divBdr>
                  <w:divsChild>
                    <w:div w:id="1730112316">
                      <w:marLeft w:val="0"/>
                      <w:marRight w:val="0"/>
                      <w:marTop w:val="0"/>
                      <w:marBottom w:val="0"/>
                      <w:divBdr>
                        <w:top w:val="none" w:sz="0" w:space="0" w:color="auto"/>
                        <w:left w:val="none" w:sz="0" w:space="0" w:color="auto"/>
                        <w:bottom w:val="none" w:sz="0" w:space="0" w:color="auto"/>
                        <w:right w:val="none" w:sz="0" w:space="0" w:color="auto"/>
                      </w:divBdr>
                    </w:div>
                  </w:divsChild>
                </w:div>
                <w:div w:id="2029794235">
                  <w:marLeft w:val="0"/>
                  <w:marRight w:val="0"/>
                  <w:marTop w:val="0"/>
                  <w:marBottom w:val="0"/>
                  <w:divBdr>
                    <w:top w:val="none" w:sz="0" w:space="0" w:color="auto"/>
                    <w:left w:val="none" w:sz="0" w:space="0" w:color="auto"/>
                    <w:bottom w:val="none" w:sz="0" w:space="0" w:color="auto"/>
                    <w:right w:val="none" w:sz="0" w:space="0" w:color="auto"/>
                  </w:divBdr>
                  <w:divsChild>
                    <w:div w:id="135033106">
                      <w:marLeft w:val="0"/>
                      <w:marRight w:val="0"/>
                      <w:marTop w:val="0"/>
                      <w:marBottom w:val="0"/>
                      <w:divBdr>
                        <w:top w:val="none" w:sz="0" w:space="0" w:color="auto"/>
                        <w:left w:val="none" w:sz="0" w:space="0" w:color="auto"/>
                        <w:bottom w:val="none" w:sz="0" w:space="0" w:color="auto"/>
                        <w:right w:val="none" w:sz="0" w:space="0" w:color="auto"/>
                      </w:divBdr>
                    </w:div>
                  </w:divsChild>
                </w:div>
                <w:div w:id="1963533490">
                  <w:marLeft w:val="0"/>
                  <w:marRight w:val="0"/>
                  <w:marTop w:val="0"/>
                  <w:marBottom w:val="0"/>
                  <w:divBdr>
                    <w:top w:val="none" w:sz="0" w:space="0" w:color="auto"/>
                    <w:left w:val="none" w:sz="0" w:space="0" w:color="auto"/>
                    <w:bottom w:val="none" w:sz="0" w:space="0" w:color="auto"/>
                    <w:right w:val="none" w:sz="0" w:space="0" w:color="auto"/>
                  </w:divBdr>
                  <w:divsChild>
                    <w:div w:id="521407195">
                      <w:marLeft w:val="0"/>
                      <w:marRight w:val="0"/>
                      <w:marTop w:val="0"/>
                      <w:marBottom w:val="0"/>
                      <w:divBdr>
                        <w:top w:val="none" w:sz="0" w:space="0" w:color="auto"/>
                        <w:left w:val="none" w:sz="0" w:space="0" w:color="auto"/>
                        <w:bottom w:val="none" w:sz="0" w:space="0" w:color="auto"/>
                        <w:right w:val="none" w:sz="0" w:space="0" w:color="auto"/>
                      </w:divBdr>
                    </w:div>
                  </w:divsChild>
                </w:div>
                <w:div w:id="2097094940">
                  <w:marLeft w:val="0"/>
                  <w:marRight w:val="0"/>
                  <w:marTop w:val="0"/>
                  <w:marBottom w:val="0"/>
                  <w:divBdr>
                    <w:top w:val="none" w:sz="0" w:space="0" w:color="auto"/>
                    <w:left w:val="none" w:sz="0" w:space="0" w:color="auto"/>
                    <w:bottom w:val="none" w:sz="0" w:space="0" w:color="auto"/>
                    <w:right w:val="none" w:sz="0" w:space="0" w:color="auto"/>
                  </w:divBdr>
                  <w:divsChild>
                    <w:div w:id="1424642931">
                      <w:marLeft w:val="0"/>
                      <w:marRight w:val="0"/>
                      <w:marTop w:val="0"/>
                      <w:marBottom w:val="0"/>
                      <w:divBdr>
                        <w:top w:val="none" w:sz="0" w:space="0" w:color="auto"/>
                        <w:left w:val="none" w:sz="0" w:space="0" w:color="auto"/>
                        <w:bottom w:val="none" w:sz="0" w:space="0" w:color="auto"/>
                        <w:right w:val="none" w:sz="0" w:space="0" w:color="auto"/>
                      </w:divBdr>
                    </w:div>
                  </w:divsChild>
                </w:div>
                <w:div w:id="862716775">
                  <w:marLeft w:val="0"/>
                  <w:marRight w:val="0"/>
                  <w:marTop w:val="0"/>
                  <w:marBottom w:val="0"/>
                  <w:divBdr>
                    <w:top w:val="none" w:sz="0" w:space="0" w:color="auto"/>
                    <w:left w:val="none" w:sz="0" w:space="0" w:color="auto"/>
                    <w:bottom w:val="none" w:sz="0" w:space="0" w:color="auto"/>
                    <w:right w:val="none" w:sz="0" w:space="0" w:color="auto"/>
                  </w:divBdr>
                  <w:divsChild>
                    <w:div w:id="1223641164">
                      <w:marLeft w:val="0"/>
                      <w:marRight w:val="0"/>
                      <w:marTop w:val="0"/>
                      <w:marBottom w:val="0"/>
                      <w:divBdr>
                        <w:top w:val="none" w:sz="0" w:space="0" w:color="auto"/>
                        <w:left w:val="none" w:sz="0" w:space="0" w:color="auto"/>
                        <w:bottom w:val="none" w:sz="0" w:space="0" w:color="auto"/>
                        <w:right w:val="none" w:sz="0" w:space="0" w:color="auto"/>
                      </w:divBdr>
                    </w:div>
                  </w:divsChild>
                </w:div>
                <w:div w:id="784273732">
                  <w:marLeft w:val="0"/>
                  <w:marRight w:val="0"/>
                  <w:marTop w:val="0"/>
                  <w:marBottom w:val="0"/>
                  <w:divBdr>
                    <w:top w:val="none" w:sz="0" w:space="0" w:color="auto"/>
                    <w:left w:val="none" w:sz="0" w:space="0" w:color="auto"/>
                    <w:bottom w:val="none" w:sz="0" w:space="0" w:color="auto"/>
                    <w:right w:val="none" w:sz="0" w:space="0" w:color="auto"/>
                  </w:divBdr>
                  <w:divsChild>
                    <w:div w:id="420831980">
                      <w:marLeft w:val="0"/>
                      <w:marRight w:val="0"/>
                      <w:marTop w:val="0"/>
                      <w:marBottom w:val="0"/>
                      <w:divBdr>
                        <w:top w:val="none" w:sz="0" w:space="0" w:color="auto"/>
                        <w:left w:val="none" w:sz="0" w:space="0" w:color="auto"/>
                        <w:bottom w:val="none" w:sz="0" w:space="0" w:color="auto"/>
                        <w:right w:val="none" w:sz="0" w:space="0" w:color="auto"/>
                      </w:divBdr>
                    </w:div>
                  </w:divsChild>
                </w:div>
                <w:div w:id="368451749">
                  <w:marLeft w:val="0"/>
                  <w:marRight w:val="0"/>
                  <w:marTop w:val="0"/>
                  <w:marBottom w:val="0"/>
                  <w:divBdr>
                    <w:top w:val="none" w:sz="0" w:space="0" w:color="auto"/>
                    <w:left w:val="none" w:sz="0" w:space="0" w:color="auto"/>
                    <w:bottom w:val="none" w:sz="0" w:space="0" w:color="auto"/>
                    <w:right w:val="none" w:sz="0" w:space="0" w:color="auto"/>
                  </w:divBdr>
                  <w:divsChild>
                    <w:div w:id="1518422912">
                      <w:marLeft w:val="0"/>
                      <w:marRight w:val="0"/>
                      <w:marTop w:val="0"/>
                      <w:marBottom w:val="0"/>
                      <w:divBdr>
                        <w:top w:val="none" w:sz="0" w:space="0" w:color="auto"/>
                        <w:left w:val="none" w:sz="0" w:space="0" w:color="auto"/>
                        <w:bottom w:val="none" w:sz="0" w:space="0" w:color="auto"/>
                        <w:right w:val="none" w:sz="0" w:space="0" w:color="auto"/>
                      </w:divBdr>
                    </w:div>
                  </w:divsChild>
                </w:div>
                <w:div w:id="371812010">
                  <w:marLeft w:val="0"/>
                  <w:marRight w:val="0"/>
                  <w:marTop w:val="0"/>
                  <w:marBottom w:val="0"/>
                  <w:divBdr>
                    <w:top w:val="none" w:sz="0" w:space="0" w:color="auto"/>
                    <w:left w:val="none" w:sz="0" w:space="0" w:color="auto"/>
                    <w:bottom w:val="none" w:sz="0" w:space="0" w:color="auto"/>
                    <w:right w:val="none" w:sz="0" w:space="0" w:color="auto"/>
                  </w:divBdr>
                  <w:divsChild>
                    <w:div w:id="2088795689">
                      <w:marLeft w:val="0"/>
                      <w:marRight w:val="0"/>
                      <w:marTop w:val="0"/>
                      <w:marBottom w:val="0"/>
                      <w:divBdr>
                        <w:top w:val="none" w:sz="0" w:space="0" w:color="auto"/>
                        <w:left w:val="none" w:sz="0" w:space="0" w:color="auto"/>
                        <w:bottom w:val="none" w:sz="0" w:space="0" w:color="auto"/>
                        <w:right w:val="none" w:sz="0" w:space="0" w:color="auto"/>
                      </w:divBdr>
                    </w:div>
                  </w:divsChild>
                </w:div>
                <w:div w:id="1595168353">
                  <w:marLeft w:val="0"/>
                  <w:marRight w:val="0"/>
                  <w:marTop w:val="0"/>
                  <w:marBottom w:val="0"/>
                  <w:divBdr>
                    <w:top w:val="none" w:sz="0" w:space="0" w:color="auto"/>
                    <w:left w:val="none" w:sz="0" w:space="0" w:color="auto"/>
                    <w:bottom w:val="none" w:sz="0" w:space="0" w:color="auto"/>
                    <w:right w:val="none" w:sz="0" w:space="0" w:color="auto"/>
                  </w:divBdr>
                  <w:divsChild>
                    <w:div w:id="1018116726">
                      <w:marLeft w:val="0"/>
                      <w:marRight w:val="0"/>
                      <w:marTop w:val="0"/>
                      <w:marBottom w:val="0"/>
                      <w:divBdr>
                        <w:top w:val="none" w:sz="0" w:space="0" w:color="auto"/>
                        <w:left w:val="none" w:sz="0" w:space="0" w:color="auto"/>
                        <w:bottom w:val="none" w:sz="0" w:space="0" w:color="auto"/>
                        <w:right w:val="none" w:sz="0" w:space="0" w:color="auto"/>
                      </w:divBdr>
                    </w:div>
                  </w:divsChild>
                </w:div>
                <w:div w:id="1206790475">
                  <w:marLeft w:val="0"/>
                  <w:marRight w:val="0"/>
                  <w:marTop w:val="0"/>
                  <w:marBottom w:val="0"/>
                  <w:divBdr>
                    <w:top w:val="none" w:sz="0" w:space="0" w:color="auto"/>
                    <w:left w:val="none" w:sz="0" w:space="0" w:color="auto"/>
                    <w:bottom w:val="none" w:sz="0" w:space="0" w:color="auto"/>
                    <w:right w:val="none" w:sz="0" w:space="0" w:color="auto"/>
                  </w:divBdr>
                  <w:divsChild>
                    <w:div w:id="1707102169">
                      <w:marLeft w:val="0"/>
                      <w:marRight w:val="0"/>
                      <w:marTop w:val="0"/>
                      <w:marBottom w:val="0"/>
                      <w:divBdr>
                        <w:top w:val="none" w:sz="0" w:space="0" w:color="auto"/>
                        <w:left w:val="none" w:sz="0" w:space="0" w:color="auto"/>
                        <w:bottom w:val="none" w:sz="0" w:space="0" w:color="auto"/>
                        <w:right w:val="none" w:sz="0" w:space="0" w:color="auto"/>
                      </w:divBdr>
                    </w:div>
                  </w:divsChild>
                </w:div>
                <w:div w:id="357968432">
                  <w:marLeft w:val="0"/>
                  <w:marRight w:val="0"/>
                  <w:marTop w:val="0"/>
                  <w:marBottom w:val="0"/>
                  <w:divBdr>
                    <w:top w:val="none" w:sz="0" w:space="0" w:color="auto"/>
                    <w:left w:val="none" w:sz="0" w:space="0" w:color="auto"/>
                    <w:bottom w:val="none" w:sz="0" w:space="0" w:color="auto"/>
                    <w:right w:val="none" w:sz="0" w:space="0" w:color="auto"/>
                  </w:divBdr>
                  <w:divsChild>
                    <w:div w:id="1069421907">
                      <w:marLeft w:val="0"/>
                      <w:marRight w:val="0"/>
                      <w:marTop w:val="0"/>
                      <w:marBottom w:val="0"/>
                      <w:divBdr>
                        <w:top w:val="none" w:sz="0" w:space="0" w:color="auto"/>
                        <w:left w:val="none" w:sz="0" w:space="0" w:color="auto"/>
                        <w:bottom w:val="none" w:sz="0" w:space="0" w:color="auto"/>
                        <w:right w:val="none" w:sz="0" w:space="0" w:color="auto"/>
                      </w:divBdr>
                    </w:div>
                  </w:divsChild>
                </w:div>
                <w:div w:id="716510279">
                  <w:marLeft w:val="0"/>
                  <w:marRight w:val="0"/>
                  <w:marTop w:val="0"/>
                  <w:marBottom w:val="0"/>
                  <w:divBdr>
                    <w:top w:val="none" w:sz="0" w:space="0" w:color="auto"/>
                    <w:left w:val="none" w:sz="0" w:space="0" w:color="auto"/>
                    <w:bottom w:val="none" w:sz="0" w:space="0" w:color="auto"/>
                    <w:right w:val="none" w:sz="0" w:space="0" w:color="auto"/>
                  </w:divBdr>
                  <w:divsChild>
                    <w:div w:id="2052220316">
                      <w:marLeft w:val="0"/>
                      <w:marRight w:val="0"/>
                      <w:marTop w:val="0"/>
                      <w:marBottom w:val="0"/>
                      <w:divBdr>
                        <w:top w:val="none" w:sz="0" w:space="0" w:color="auto"/>
                        <w:left w:val="none" w:sz="0" w:space="0" w:color="auto"/>
                        <w:bottom w:val="none" w:sz="0" w:space="0" w:color="auto"/>
                        <w:right w:val="none" w:sz="0" w:space="0" w:color="auto"/>
                      </w:divBdr>
                    </w:div>
                  </w:divsChild>
                </w:div>
                <w:div w:id="1601790622">
                  <w:marLeft w:val="0"/>
                  <w:marRight w:val="0"/>
                  <w:marTop w:val="0"/>
                  <w:marBottom w:val="0"/>
                  <w:divBdr>
                    <w:top w:val="none" w:sz="0" w:space="0" w:color="auto"/>
                    <w:left w:val="none" w:sz="0" w:space="0" w:color="auto"/>
                    <w:bottom w:val="none" w:sz="0" w:space="0" w:color="auto"/>
                    <w:right w:val="none" w:sz="0" w:space="0" w:color="auto"/>
                  </w:divBdr>
                  <w:divsChild>
                    <w:div w:id="2143886130">
                      <w:marLeft w:val="0"/>
                      <w:marRight w:val="0"/>
                      <w:marTop w:val="0"/>
                      <w:marBottom w:val="0"/>
                      <w:divBdr>
                        <w:top w:val="none" w:sz="0" w:space="0" w:color="auto"/>
                        <w:left w:val="none" w:sz="0" w:space="0" w:color="auto"/>
                        <w:bottom w:val="none" w:sz="0" w:space="0" w:color="auto"/>
                        <w:right w:val="none" w:sz="0" w:space="0" w:color="auto"/>
                      </w:divBdr>
                    </w:div>
                  </w:divsChild>
                </w:div>
                <w:div w:id="871654011">
                  <w:marLeft w:val="0"/>
                  <w:marRight w:val="0"/>
                  <w:marTop w:val="0"/>
                  <w:marBottom w:val="0"/>
                  <w:divBdr>
                    <w:top w:val="none" w:sz="0" w:space="0" w:color="auto"/>
                    <w:left w:val="none" w:sz="0" w:space="0" w:color="auto"/>
                    <w:bottom w:val="none" w:sz="0" w:space="0" w:color="auto"/>
                    <w:right w:val="none" w:sz="0" w:space="0" w:color="auto"/>
                  </w:divBdr>
                  <w:divsChild>
                    <w:div w:id="1544366101">
                      <w:marLeft w:val="0"/>
                      <w:marRight w:val="0"/>
                      <w:marTop w:val="0"/>
                      <w:marBottom w:val="0"/>
                      <w:divBdr>
                        <w:top w:val="none" w:sz="0" w:space="0" w:color="auto"/>
                        <w:left w:val="none" w:sz="0" w:space="0" w:color="auto"/>
                        <w:bottom w:val="none" w:sz="0" w:space="0" w:color="auto"/>
                        <w:right w:val="none" w:sz="0" w:space="0" w:color="auto"/>
                      </w:divBdr>
                    </w:div>
                  </w:divsChild>
                </w:div>
                <w:div w:id="492528286">
                  <w:marLeft w:val="0"/>
                  <w:marRight w:val="0"/>
                  <w:marTop w:val="0"/>
                  <w:marBottom w:val="0"/>
                  <w:divBdr>
                    <w:top w:val="none" w:sz="0" w:space="0" w:color="auto"/>
                    <w:left w:val="none" w:sz="0" w:space="0" w:color="auto"/>
                    <w:bottom w:val="none" w:sz="0" w:space="0" w:color="auto"/>
                    <w:right w:val="none" w:sz="0" w:space="0" w:color="auto"/>
                  </w:divBdr>
                  <w:divsChild>
                    <w:div w:id="659965447">
                      <w:marLeft w:val="0"/>
                      <w:marRight w:val="0"/>
                      <w:marTop w:val="0"/>
                      <w:marBottom w:val="0"/>
                      <w:divBdr>
                        <w:top w:val="none" w:sz="0" w:space="0" w:color="auto"/>
                        <w:left w:val="none" w:sz="0" w:space="0" w:color="auto"/>
                        <w:bottom w:val="none" w:sz="0" w:space="0" w:color="auto"/>
                        <w:right w:val="none" w:sz="0" w:space="0" w:color="auto"/>
                      </w:divBdr>
                    </w:div>
                  </w:divsChild>
                </w:div>
                <w:div w:id="1070809425">
                  <w:marLeft w:val="0"/>
                  <w:marRight w:val="0"/>
                  <w:marTop w:val="0"/>
                  <w:marBottom w:val="0"/>
                  <w:divBdr>
                    <w:top w:val="none" w:sz="0" w:space="0" w:color="auto"/>
                    <w:left w:val="none" w:sz="0" w:space="0" w:color="auto"/>
                    <w:bottom w:val="none" w:sz="0" w:space="0" w:color="auto"/>
                    <w:right w:val="none" w:sz="0" w:space="0" w:color="auto"/>
                  </w:divBdr>
                  <w:divsChild>
                    <w:div w:id="1537500993">
                      <w:marLeft w:val="0"/>
                      <w:marRight w:val="0"/>
                      <w:marTop w:val="0"/>
                      <w:marBottom w:val="0"/>
                      <w:divBdr>
                        <w:top w:val="none" w:sz="0" w:space="0" w:color="auto"/>
                        <w:left w:val="none" w:sz="0" w:space="0" w:color="auto"/>
                        <w:bottom w:val="none" w:sz="0" w:space="0" w:color="auto"/>
                        <w:right w:val="none" w:sz="0" w:space="0" w:color="auto"/>
                      </w:divBdr>
                    </w:div>
                  </w:divsChild>
                </w:div>
                <w:div w:id="1021858408">
                  <w:marLeft w:val="0"/>
                  <w:marRight w:val="0"/>
                  <w:marTop w:val="0"/>
                  <w:marBottom w:val="0"/>
                  <w:divBdr>
                    <w:top w:val="none" w:sz="0" w:space="0" w:color="auto"/>
                    <w:left w:val="none" w:sz="0" w:space="0" w:color="auto"/>
                    <w:bottom w:val="none" w:sz="0" w:space="0" w:color="auto"/>
                    <w:right w:val="none" w:sz="0" w:space="0" w:color="auto"/>
                  </w:divBdr>
                  <w:divsChild>
                    <w:div w:id="1611274380">
                      <w:marLeft w:val="0"/>
                      <w:marRight w:val="0"/>
                      <w:marTop w:val="0"/>
                      <w:marBottom w:val="0"/>
                      <w:divBdr>
                        <w:top w:val="none" w:sz="0" w:space="0" w:color="auto"/>
                        <w:left w:val="none" w:sz="0" w:space="0" w:color="auto"/>
                        <w:bottom w:val="none" w:sz="0" w:space="0" w:color="auto"/>
                        <w:right w:val="none" w:sz="0" w:space="0" w:color="auto"/>
                      </w:divBdr>
                    </w:div>
                  </w:divsChild>
                </w:div>
                <w:div w:id="279076053">
                  <w:marLeft w:val="0"/>
                  <w:marRight w:val="0"/>
                  <w:marTop w:val="0"/>
                  <w:marBottom w:val="0"/>
                  <w:divBdr>
                    <w:top w:val="none" w:sz="0" w:space="0" w:color="auto"/>
                    <w:left w:val="none" w:sz="0" w:space="0" w:color="auto"/>
                    <w:bottom w:val="none" w:sz="0" w:space="0" w:color="auto"/>
                    <w:right w:val="none" w:sz="0" w:space="0" w:color="auto"/>
                  </w:divBdr>
                  <w:divsChild>
                    <w:div w:id="2133093504">
                      <w:marLeft w:val="0"/>
                      <w:marRight w:val="0"/>
                      <w:marTop w:val="0"/>
                      <w:marBottom w:val="0"/>
                      <w:divBdr>
                        <w:top w:val="none" w:sz="0" w:space="0" w:color="auto"/>
                        <w:left w:val="none" w:sz="0" w:space="0" w:color="auto"/>
                        <w:bottom w:val="none" w:sz="0" w:space="0" w:color="auto"/>
                        <w:right w:val="none" w:sz="0" w:space="0" w:color="auto"/>
                      </w:divBdr>
                    </w:div>
                  </w:divsChild>
                </w:div>
                <w:div w:id="1222206920">
                  <w:marLeft w:val="0"/>
                  <w:marRight w:val="0"/>
                  <w:marTop w:val="0"/>
                  <w:marBottom w:val="0"/>
                  <w:divBdr>
                    <w:top w:val="none" w:sz="0" w:space="0" w:color="auto"/>
                    <w:left w:val="none" w:sz="0" w:space="0" w:color="auto"/>
                    <w:bottom w:val="none" w:sz="0" w:space="0" w:color="auto"/>
                    <w:right w:val="none" w:sz="0" w:space="0" w:color="auto"/>
                  </w:divBdr>
                  <w:divsChild>
                    <w:div w:id="115301017">
                      <w:marLeft w:val="0"/>
                      <w:marRight w:val="0"/>
                      <w:marTop w:val="0"/>
                      <w:marBottom w:val="0"/>
                      <w:divBdr>
                        <w:top w:val="none" w:sz="0" w:space="0" w:color="auto"/>
                        <w:left w:val="none" w:sz="0" w:space="0" w:color="auto"/>
                        <w:bottom w:val="none" w:sz="0" w:space="0" w:color="auto"/>
                        <w:right w:val="none" w:sz="0" w:space="0" w:color="auto"/>
                      </w:divBdr>
                    </w:div>
                  </w:divsChild>
                </w:div>
                <w:div w:id="1396853097">
                  <w:marLeft w:val="0"/>
                  <w:marRight w:val="0"/>
                  <w:marTop w:val="0"/>
                  <w:marBottom w:val="0"/>
                  <w:divBdr>
                    <w:top w:val="none" w:sz="0" w:space="0" w:color="auto"/>
                    <w:left w:val="none" w:sz="0" w:space="0" w:color="auto"/>
                    <w:bottom w:val="none" w:sz="0" w:space="0" w:color="auto"/>
                    <w:right w:val="none" w:sz="0" w:space="0" w:color="auto"/>
                  </w:divBdr>
                  <w:divsChild>
                    <w:div w:id="1632589652">
                      <w:marLeft w:val="0"/>
                      <w:marRight w:val="0"/>
                      <w:marTop w:val="0"/>
                      <w:marBottom w:val="0"/>
                      <w:divBdr>
                        <w:top w:val="none" w:sz="0" w:space="0" w:color="auto"/>
                        <w:left w:val="none" w:sz="0" w:space="0" w:color="auto"/>
                        <w:bottom w:val="none" w:sz="0" w:space="0" w:color="auto"/>
                        <w:right w:val="none" w:sz="0" w:space="0" w:color="auto"/>
                      </w:divBdr>
                    </w:div>
                  </w:divsChild>
                </w:div>
                <w:div w:id="1973051818">
                  <w:marLeft w:val="0"/>
                  <w:marRight w:val="0"/>
                  <w:marTop w:val="0"/>
                  <w:marBottom w:val="0"/>
                  <w:divBdr>
                    <w:top w:val="none" w:sz="0" w:space="0" w:color="auto"/>
                    <w:left w:val="none" w:sz="0" w:space="0" w:color="auto"/>
                    <w:bottom w:val="none" w:sz="0" w:space="0" w:color="auto"/>
                    <w:right w:val="none" w:sz="0" w:space="0" w:color="auto"/>
                  </w:divBdr>
                  <w:divsChild>
                    <w:div w:id="1717925245">
                      <w:marLeft w:val="0"/>
                      <w:marRight w:val="0"/>
                      <w:marTop w:val="0"/>
                      <w:marBottom w:val="0"/>
                      <w:divBdr>
                        <w:top w:val="none" w:sz="0" w:space="0" w:color="auto"/>
                        <w:left w:val="none" w:sz="0" w:space="0" w:color="auto"/>
                        <w:bottom w:val="none" w:sz="0" w:space="0" w:color="auto"/>
                        <w:right w:val="none" w:sz="0" w:space="0" w:color="auto"/>
                      </w:divBdr>
                    </w:div>
                  </w:divsChild>
                </w:div>
                <w:div w:id="762184697">
                  <w:marLeft w:val="0"/>
                  <w:marRight w:val="0"/>
                  <w:marTop w:val="0"/>
                  <w:marBottom w:val="0"/>
                  <w:divBdr>
                    <w:top w:val="none" w:sz="0" w:space="0" w:color="auto"/>
                    <w:left w:val="none" w:sz="0" w:space="0" w:color="auto"/>
                    <w:bottom w:val="none" w:sz="0" w:space="0" w:color="auto"/>
                    <w:right w:val="none" w:sz="0" w:space="0" w:color="auto"/>
                  </w:divBdr>
                  <w:divsChild>
                    <w:div w:id="1355380061">
                      <w:marLeft w:val="0"/>
                      <w:marRight w:val="0"/>
                      <w:marTop w:val="0"/>
                      <w:marBottom w:val="0"/>
                      <w:divBdr>
                        <w:top w:val="none" w:sz="0" w:space="0" w:color="auto"/>
                        <w:left w:val="none" w:sz="0" w:space="0" w:color="auto"/>
                        <w:bottom w:val="none" w:sz="0" w:space="0" w:color="auto"/>
                        <w:right w:val="none" w:sz="0" w:space="0" w:color="auto"/>
                      </w:divBdr>
                    </w:div>
                  </w:divsChild>
                </w:div>
                <w:div w:id="1370641785">
                  <w:marLeft w:val="0"/>
                  <w:marRight w:val="0"/>
                  <w:marTop w:val="0"/>
                  <w:marBottom w:val="0"/>
                  <w:divBdr>
                    <w:top w:val="none" w:sz="0" w:space="0" w:color="auto"/>
                    <w:left w:val="none" w:sz="0" w:space="0" w:color="auto"/>
                    <w:bottom w:val="none" w:sz="0" w:space="0" w:color="auto"/>
                    <w:right w:val="none" w:sz="0" w:space="0" w:color="auto"/>
                  </w:divBdr>
                  <w:divsChild>
                    <w:div w:id="2128617493">
                      <w:marLeft w:val="0"/>
                      <w:marRight w:val="0"/>
                      <w:marTop w:val="0"/>
                      <w:marBottom w:val="0"/>
                      <w:divBdr>
                        <w:top w:val="none" w:sz="0" w:space="0" w:color="auto"/>
                        <w:left w:val="none" w:sz="0" w:space="0" w:color="auto"/>
                        <w:bottom w:val="none" w:sz="0" w:space="0" w:color="auto"/>
                        <w:right w:val="none" w:sz="0" w:space="0" w:color="auto"/>
                      </w:divBdr>
                    </w:div>
                  </w:divsChild>
                </w:div>
                <w:div w:id="1547645642">
                  <w:marLeft w:val="0"/>
                  <w:marRight w:val="0"/>
                  <w:marTop w:val="0"/>
                  <w:marBottom w:val="0"/>
                  <w:divBdr>
                    <w:top w:val="none" w:sz="0" w:space="0" w:color="auto"/>
                    <w:left w:val="none" w:sz="0" w:space="0" w:color="auto"/>
                    <w:bottom w:val="none" w:sz="0" w:space="0" w:color="auto"/>
                    <w:right w:val="none" w:sz="0" w:space="0" w:color="auto"/>
                  </w:divBdr>
                  <w:divsChild>
                    <w:div w:id="861936427">
                      <w:marLeft w:val="0"/>
                      <w:marRight w:val="0"/>
                      <w:marTop w:val="0"/>
                      <w:marBottom w:val="0"/>
                      <w:divBdr>
                        <w:top w:val="none" w:sz="0" w:space="0" w:color="auto"/>
                        <w:left w:val="none" w:sz="0" w:space="0" w:color="auto"/>
                        <w:bottom w:val="none" w:sz="0" w:space="0" w:color="auto"/>
                        <w:right w:val="none" w:sz="0" w:space="0" w:color="auto"/>
                      </w:divBdr>
                    </w:div>
                    <w:div w:id="1324164318">
                      <w:marLeft w:val="0"/>
                      <w:marRight w:val="0"/>
                      <w:marTop w:val="0"/>
                      <w:marBottom w:val="0"/>
                      <w:divBdr>
                        <w:top w:val="none" w:sz="0" w:space="0" w:color="auto"/>
                        <w:left w:val="none" w:sz="0" w:space="0" w:color="auto"/>
                        <w:bottom w:val="none" w:sz="0" w:space="0" w:color="auto"/>
                        <w:right w:val="none" w:sz="0" w:space="0" w:color="auto"/>
                      </w:divBdr>
                    </w:div>
                  </w:divsChild>
                </w:div>
                <w:div w:id="1969122434">
                  <w:marLeft w:val="0"/>
                  <w:marRight w:val="0"/>
                  <w:marTop w:val="0"/>
                  <w:marBottom w:val="0"/>
                  <w:divBdr>
                    <w:top w:val="none" w:sz="0" w:space="0" w:color="auto"/>
                    <w:left w:val="none" w:sz="0" w:space="0" w:color="auto"/>
                    <w:bottom w:val="none" w:sz="0" w:space="0" w:color="auto"/>
                    <w:right w:val="none" w:sz="0" w:space="0" w:color="auto"/>
                  </w:divBdr>
                  <w:divsChild>
                    <w:div w:id="2059208350">
                      <w:marLeft w:val="0"/>
                      <w:marRight w:val="0"/>
                      <w:marTop w:val="0"/>
                      <w:marBottom w:val="0"/>
                      <w:divBdr>
                        <w:top w:val="none" w:sz="0" w:space="0" w:color="auto"/>
                        <w:left w:val="none" w:sz="0" w:space="0" w:color="auto"/>
                        <w:bottom w:val="none" w:sz="0" w:space="0" w:color="auto"/>
                        <w:right w:val="none" w:sz="0" w:space="0" w:color="auto"/>
                      </w:divBdr>
                    </w:div>
                  </w:divsChild>
                </w:div>
                <w:div w:id="1917477052">
                  <w:marLeft w:val="0"/>
                  <w:marRight w:val="0"/>
                  <w:marTop w:val="0"/>
                  <w:marBottom w:val="0"/>
                  <w:divBdr>
                    <w:top w:val="none" w:sz="0" w:space="0" w:color="auto"/>
                    <w:left w:val="none" w:sz="0" w:space="0" w:color="auto"/>
                    <w:bottom w:val="none" w:sz="0" w:space="0" w:color="auto"/>
                    <w:right w:val="none" w:sz="0" w:space="0" w:color="auto"/>
                  </w:divBdr>
                  <w:divsChild>
                    <w:div w:id="1438405757">
                      <w:marLeft w:val="0"/>
                      <w:marRight w:val="0"/>
                      <w:marTop w:val="0"/>
                      <w:marBottom w:val="0"/>
                      <w:divBdr>
                        <w:top w:val="none" w:sz="0" w:space="0" w:color="auto"/>
                        <w:left w:val="none" w:sz="0" w:space="0" w:color="auto"/>
                        <w:bottom w:val="none" w:sz="0" w:space="0" w:color="auto"/>
                        <w:right w:val="none" w:sz="0" w:space="0" w:color="auto"/>
                      </w:divBdr>
                    </w:div>
                  </w:divsChild>
                </w:div>
                <w:div w:id="344598396">
                  <w:marLeft w:val="0"/>
                  <w:marRight w:val="0"/>
                  <w:marTop w:val="0"/>
                  <w:marBottom w:val="0"/>
                  <w:divBdr>
                    <w:top w:val="none" w:sz="0" w:space="0" w:color="auto"/>
                    <w:left w:val="none" w:sz="0" w:space="0" w:color="auto"/>
                    <w:bottom w:val="none" w:sz="0" w:space="0" w:color="auto"/>
                    <w:right w:val="none" w:sz="0" w:space="0" w:color="auto"/>
                  </w:divBdr>
                  <w:divsChild>
                    <w:div w:id="1027566463">
                      <w:marLeft w:val="0"/>
                      <w:marRight w:val="0"/>
                      <w:marTop w:val="0"/>
                      <w:marBottom w:val="0"/>
                      <w:divBdr>
                        <w:top w:val="none" w:sz="0" w:space="0" w:color="auto"/>
                        <w:left w:val="none" w:sz="0" w:space="0" w:color="auto"/>
                        <w:bottom w:val="none" w:sz="0" w:space="0" w:color="auto"/>
                        <w:right w:val="none" w:sz="0" w:space="0" w:color="auto"/>
                      </w:divBdr>
                    </w:div>
                  </w:divsChild>
                </w:div>
                <w:div w:id="278949557">
                  <w:marLeft w:val="0"/>
                  <w:marRight w:val="0"/>
                  <w:marTop w:val="0"/>
                  <w:marBottom w:val="0"/>
                  <w:divBdr>
                    <w:top w:val="none" w:sz="0" w:space="0" w:color="auto"/>
                    <w:left w:val="none" w:sz="0" w:space="0" w:color="auto"/>
                    <w:bottom w:val="none" w:sz="0" w:space="0" w:color="auto"/>
                    <w:right w:val="none" w:sz="0" w:space="0" w:color="auto"/>
                  </w:divBdr>
                  <w:divsChild>
                    <w:div w:id="1337734091">
                      <w:marLeft w:val="0"/>
                      <w:marRight w:val="0"/>
                      <w:marTop w:val="0"/>
                      <w:marBottom w:val="0"/>
                      <w:divBdr>
                        <w:top w:val="none" w:sz="0" w:space="0" w:color="auto"/>
                        <w:left w:val="none" w:sz="0" w:space="0" w:color="auto"/>
                        <w:bottom w:val="none" w:sz="0" w:space="0" w:color="auto"/>
                        <w:right w:val="none" w:sz="0" w:space="0" w:color="auto"/>
                      </w:divBdr>
                    </w:div>
                  </w:divsChild>
                </w:div>
                <w:div w:id="786238751">
                  <w:marLeft w:val="0"/>
                  <w:marRight w:val="0"/>
                  <w:marTop w:val="0"/>
                  <w:marBottom w:val="0"/>
                  <w:divBdr>
                    <w:top w:val="none" w:sz="0" w:space="0" w:color="auto"/>
                    <w:left w:val="none" w:sz="0" w:space="0" w:color="auto"/>
                    <w:bottom w:val="none" w:sz="0" w:space="0" w:color="auto"/>
                    <w:right w:val="none" w:sz="0" w:space="0" w:color="auto"/>
                  </w:divBdr>
                  <w:divsChild>
                    <w:div w:id="1100880952">
                      <w:marLeft w:val="0"/>
                      <w:marRight w:val="0"/>
                      <w:marTop w:val="0"/>
                      <w:marBottom w:val="0"/>
                      <w:divBdr>
                        <w:top w:val="none" w:sz="0" w:space="0" w:color="auto"/>
                        <w:left w:val="none" w:sz="0" w:space="0" w:color="auto"/>
                        <w:bottom w:val="none" w:sz="0" w:space="0" w:color="auto"/>
                        <w:right w:val="none" w:sz="0" w:space="0" w:color="auto"/>
                      </w:divBdr>
                    </w:div>
                  </w:divsChild>
                </w:div>
                <w:div w:id="1405879600">
                  <w:marLeft w:val="0"/>
                  <w:marRight w:val="0"/>
                  <w:marTop w:val="0"/>
                  <w:marBottom w:val="0"/>
                  <w:divBdr>
                    <w:top w:val="none" w:sz="0" w:space="0" w:color="auto"/>
                    <w:left w:val="none" w:sz="0" w:space="0" w:color="auto"/>
                    <w:bottom w:val="none" w:sz="0" w:space="0" w:color="auto"/>
                    <w:right w:val="none" w:sz="0" w:space="0" w:color="auto"/>
                  </w:divBdr>
                  <w:divsChild>
                    <w:div w:id="1851142987">
                      <w:marLeft w:val="0"/>
                      <w:marRight w:val="0"/>
                      <w:marTop w:val="0"/>
                      <w:marBottom w:val="0"/>
                      <w:divBdr>
                        <w:top w:val="none" w:sz="0" w:space="0" w:color="auto"/>
                        <w:left w:val="none" w:sz="0" w:space="0" w:color="auto"/>
                        <w:bottom w:val="none" w:sz="0" w:space="0" w:color="auto"/>
                        <w:right w:val="none" w:sz="0" w:space="0" w:color="auto"/>
                      </w:divBdr>
                    </w:div>
                  </w:divsChild>
                </w:div>
                <w:div w:id="535894069">
                  <w:marLeft w:val="0"/>
                  <w:marRight w:val="0"/>
                  <w:marTop w:val="0"/>
                  <w:marBottom w:val="0"/>
                  <w:divBdr>
                    <w:top w:val="none" w:sz="0" w:space="0" w:color="auto"/>
                    <w:left w:val="none" w:sz="0" w:space="0" w:color="auto"/>
                    <w:bottom w:val="none" w:sz="0" w:space="0" w:color="auto"/>
                    <w:right w:val="none" w:sz="0" w:space="0" w:color="auto"/>
                  </w:divBdr>
                  <w:divsChild>
                    <w:div w:id="3939374">
                      <w:marLeft w:val="0"/>
                      <w:marRight w:val="0"/>
                      <w:marTop w:val="0"/>
                      <w:marBottom w:val="0"/>
                      <w:divBdr>
                        <w:top w:val="none" w:sz="0" w:space="0" w:color="auto"/>
                        <w:left w:val="none" w:sz="0" w:space="0" w:color="auto"/>
                        <w:bottom w:val="none" w:sz="0" w:space="0" w:color="auto"/>
                        <w:right w:val="none" w:sz="0" w:space="0" w:color="auto"/>
                      </w:divBdr>
                    </w:div>
                  </w:divsChild>
                </w:div>
                <w:div w:id="1932156856">
                  <w:marLeft w:val="0"/>
                  <w:marRight w:val="0"/>
                  <w:marTop w:val="0"/>
                  <w:marBottom w:val="0"/>
                  <w:divBdr>
                    <w:top w:val="none" w:sz="0" w:space="0" w:color="auto"/>
                    <w:left w:val="none" w:sz="0" w:space="0" w:color="auto"/>
                    <w:bottom w:val="none" w:sz="0" w:space="0" w:color="auto"/>
                    <w:right w:val="none" w:sz="0" w:space="0" w:color="auto"/>
                  </w:divBdr>
                  <w:divsChild>
                    <w:div w:id="6593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29174">
          <w:marLeft w:val="0"/>
          <w:marRight w:val="0"/>
          <w:marTop w:val="0"/>
          <w:marBottom w:val="0"/>
          <w:divBdr>
            <w:top w:val="none" w:sz="0" w:space="0" w:color="auto"/>
            <w:left w:val="none" w:sz="0" w:space="0" w:color="auto"/>
            <w:bottom w:val="none" w:sz="0" w:space="0" w:color="auto"/>
            <w:right w:val="none" w:sz="0" w:space="0" w:color="auto"/>
          </w:divBdr>
        </w:div>
        <w:div w:id="76250506">
          <w:marLeft w:val="0"/>
          <w:marRight w:val="0"/>
          <w:marTop w:val="0"/>
          <w:marBottom w:val="0"/>
          <w:divBdr>
            <w:top w:val="none" w:sz="0" w:space="0" w:color="auto"/>
            <w:left w:val="none" w:sz="0" w:space="0" w:color="auto"/>
            <w:bottom w:val="none" w:sz="0" w:space="0" w:color="auto"/>
            <w:right w:val="none" w:sz="0" w:space="0" w:color="auto"/>
          </w:divBdr>
        </w:div>
        <w:div w:id="1289631179">
          <w:marLeft w:val="0"/>
          <w:marRight w:val="0"/>
          <w:marTop w:val="0"/>
          <w:marBottom w:val="0"/>
          <w:divBdr>
            <w:top w:val="none" w:sz="0" w:space="0" w:color="auto"/>
            <w:left w:val="none" w:sz="0" w:space="0" w:color="auto"/>
            <w:bottom w:val="none" w:sz="0" w:space="0" w:color="auto"/>
            <w:right w:val="none" w:sz="0" w:space="0" w:color="auto"/>
          </w:divBdr>
        </w:div>
        <w:div w:id="1027869483">
          <w:marLeft w:val="0"/>
          <w:marRight w:val="0"/>
          <w:marTop w:val="0"/>
          <w:marBottom w:val="0"/>
          <w:divBdr>
            <w:top w:val="none" w:sz="0" w:space="0" w:color="auto"/>
            <w:left w:val="none" w:sz="0" w:space="0" w:color="auto"/>
            <w:bottom w:val="none" w:sz="0" w:space="0" w:color="auto"/>
            <w:right w:val="none" w:sz="0" w:space="0" w:color="auto"/>
          </w:divBdr>
        </w:div>
        <w:div w:id="204031325">
          <w:marLeft w:val="0"/>
          <w:marRight w:val="0"/>
          <w:marTop w:val="0"/>
          <w:marBottom w:val="0"/>
          <w:divBdr>
            <w:top w:val="none" w:sz="0" w:space="0" w:color="auto"/>
            <w:left w:val="none" w:sz="0" w:space="0" w:color="auto"/>
            <w:bottom w:val="none" w:sz="0" w:space="0" w:color="auto"/>
            <w:right w:val="none" w:sz="0" w:space="0" w:color="auto"/>
          </w:divBdr>
        </w:div>
        <w:div w:id="386539492">
          <w:marLeft w:val="0"/>
          <w:marRight w:val="0"/>
          <w:marTop w:val="0"/>
          <w:marBottom w:val="0"/>
          <w:divBdr>
            <w:top w:val="none" w:sz="0" w:space="0" w:color="auto"/>
            <w:left w:val="none" w:sz="0" w:space="0" w:color="auto"/>
            <w:bottom w:val="none" w:sz="0" w:space="0" w:color="auto"/>
            <w:right w:val="none" w:sz="0" w:space="0" w:color="auto"/>
          </w:divBdr>
        </w:div>
        <w:div w:id="59638322">
          <w:marLeft w:val="0"/>
          <w:marRight w:val="0"/>
          <w:marTop w:val="0"/>
          <w:marBottom w:val="0"/>
          <w:divBdr>
            <w:top w:val="none" w:sz="0" w:space="0" w:color="auto"/>
            <w:left w:val="none" w:sz="0" w:space="0" w:color="auto"/>
            <w:bottom w:val="none" w:sz="0" w:space="0" w:color="auto"/>
            <w:right w:val="none" w:sz="0" w:space="0" w:color="auto"/>
          </w:divBdr>
        </w:div>
        <w:div w:id="839081118">
          <w:marLeft w:val="0"/>
          <w:marRight w:val="0"/>
          <w:marTop w:val="0"/>
          <w:marBottom w:val="0"/>
          <w:divBdr>
            <w:top w:val="none" w:sz="0" w:space="0" w:color="auto"/>
            <w:left w:val="none" w:sz="0" w:space="0" w:color="auto"/>
            <w:bottom w:val="none" w:sz="0" w:space="0" w:color="auto"/>
            <w:right w:val="none" w:sz="0" w:space="0" w:color="auto"/>
          </w:divBdr>
        </w:div>
        <w:div w:id="916591482">
          <w:marLeft w:val="0"/>
          <w:marRight w:val="0"/>
          <w:marTop w:val="0"/>
          <w:marBottom w:val="0"/>
          <w:divBdr>
            <w:top w:val="none" w:sz="0" w:space="0" w:color="auto"/>
            <w:left w:val="none" w:sz="0" w:space="0" w:color="auto"/>
            <w:bottom w:val="none" w:sz="0" w:space="0" w:color="auto"/>
            <w:right w:val="none" w:sz="0" w:space="0" w:color="auto"/>
          </w:divBdr>
        </w:div>
        <w:div w:id="862131985">
          <w:marLeft w:val="0"/>
          <w:marRight w:val="0"/>
          <w:marTop w:val="0"/>
          <w:marBottom w:val="0"/>
          <w:divBdr>
            <w:top w:val="none" w:sz="0" w:space="0" w:color="auto"/>
            <w:left w:val="none" w:sz="0" w:space="0" w:color="auto"/>
            <w:bottom w:val="none" w:sz="0" w:space="0" w:color="auto"/>
            <w:right w:val="none" w:sz="0" w:space="0" w:color="auto"/>
          </w:divBdr>
        </w:div>
        <w:div w:id="1684354050">
          <w:marLeft w:val="0"/>
          <w:marRight w:val="0"/>
          <w:marTop w:val="0"/>
          <w:marBottom w:val="0"/>
          <w:divBdr>
            <w:top w:val="none" w:sz="0" w:space="0" w:color="auto"/>
            <w:left w:val="none" w:sz="0" w:space="0" w:color="auto"/>
            <w:bottom w:val="none" w:sz="0" w:space="0" w:color="auto"/>
            <w:right w:val="none" w:sz="0" w:space="0" w:color="auto"/>
          </w:divBdr>
        </w:div>
        <w:div w:id="947927914">
          <w:marLeft w:val="0"/>
          <w:marRight w:val="0"/>
          <w:marTop w:val="0"/>
          <w:marBottom w:val="0"/>
          <w:divBdr>
            <w:top w:val="none" w:sz="0" w:space="0" w:color="auto"/>
            <w:left w:val="none" w:sz="0" w:space="0" w:color="auto"/>
            <w:bottom w:val="none" w:sz="0" w:space="0" w:color="auto"/>
            <w:right w:val="none" w:sz="0" w:space="0" w:color="auto"/>
          </w:divBdr>
        </w:div>
        <w:div w:id="1812359972">
          <w:marLeft w:val="0"/>
          <w:marRight w:val="0"/>
          <w:marTop w:val="0"/>
          <w:marBottom w:val="0"/>
          <w:divBdr>
            <w:top w:val="none" w:sz="0" w:space="0" w:color="auto"/>
            <w:left w:val="none" w:sz="0" w:space="0" w:color="auto"/>
            <w:bottom w:val="none" w:sz="0" w:space="0" w:color="auto"/>
            <w:right w:val="none" w:sz="0" w:space="0" w:color="auto"/>
          </w:divBdr>
        </w:div>
        <w:div w:id="1923293631">
          <w:marLeft w:val="0"/>
          <w:marRight w:val="0"/>
          <w:marTop w:val="0"/>
          <w:marBottom w:val="0"/>
          <w:divBdr>
            <w:top w:val="none" w:sz="0" w:space="0" w:color="auto"/>
            <w:left w:val="none" w:sz="0" w:space="0" w:color="auto"/>
            <w:bottom w:val="none" w:sz="0" w:space="0" w:color="auto"/>
            <w:right w:val="none" w:sz="0" w:space="0" w:color="auto"/>
          </w:divBdr>
        </w:div>
        <w:div w:id="837619255">
          <w:marLeft w:val="0"/>
          <w:marRight w:val="0"/>
          <w:marTop w:val="0"/>
          <w:marBottom w:val="0"/>
          <w:divBdr>
            <w:top w:val="none" w:sz="0" w:space="0" w:color="auto"/>
            <w:left w:val="none" w:sz="0" w:space="0" w:color="auto"/>
            <w:bottom w:val="none" w:sz="0" w:space="0" w:color="auto"/>
            <w:right w:val="none" w:sz="0" w:space="0" w:color="auto"/>
          </w:divBdr>
        </w:div>
        <w:div w:id="1515025505">
          <w:marLeft w:val="0"/>
          <w:marRight w:val="0"/>
          <w:marTop w:val="0"/>
          <w:marBottom w:val="0"/>
          <w:divBdr>
            <w:top w:val="none" w:sz="0" w:space="0" w:color="auto"/>
            <w:left w:val="none" w:sz="0" w:space="0" w:color="auto"/>
            <w:bottom w:val="none" w:sz="0" w:space="0" w:color="auto"/>
            <w:right w:val="none" w:sz="0" w:space="0" w:color="auto"/>
          </w:divBdr>
        </w:div>
        <w:div w:id="1791437825">
          <w:marLeft w:val="0"/>
          <w:marRight w:val="0"/>
          <w:marTop w:val="0"/>
          <w:marBottom w:val="0"/>
          <w:divBdr>
            <w:top w:val="none" w:sz="0" w:space="0" w:color="auto"/>
            <w:left w:val="none" w:sz="0" w:space="0" w:color="auto"/>
            <w:bottom w:val="none" w:sz="0" w:space="0" w:color="auto"/>
            <w:right w:val="none" w:sz="0" w:space="0" w:color="auto"/>
          </w:divBdr>
        </w:div>
        <w:div w:id="1154178213">
          <w:marLeft w:val="0"/>
          <w:marRight w:val="0"/>
          <w:marTop w:val="0"/>
          <w:marBottom w:val="0"/>
          <w:divBdr>
            <w:top w:val="none" w:sz="0" w:space="0" w:color="auto"/>
            <w:left w:val="none" w:sz="0" w:space="0" w:color="auto"/>
            <w:bottom w:val="none" w:sz="0" w:space="0" w:color="auto"/>
            <w:right w:val="none" w:sz="0" w:space="0" w:color="auto"/>
          </w:divBdr>
          <w:divsChild>
            <w:div w:id="326639820">
              <w:marLeft w:val="-75"/>
              <w:marRight w:val="0"/>
              <w:marTop w:val="30"/>
              <w:marBottom w:val="30"/>
              <w:divBdr>
                <w:top w:val="none" w:sz="0" w:space="0" w:color="auto"/>
                <w:left w:val="none" w:sz="0" w:space="0" w:color="auto"/>
                <w:bottom w:val="none" w:sz="0" w:space="0" w:color="auto"/>
                <w:right w:val="none" w:sz="0" w:space="0" w:color="auto"/>
              </w:divBdr>
              <w:divsChild>
                <w:div w:id="1543786713">
                  <w:marLeft w:val="0"/>
                  <w:marRight w:val="0"/>
                  <w:marTop w:val="0"/>
                  <w:marBottom w:val="0"/>
                  <w:divBdr>
                    <w:top w:val="none" w:sz="0" w:space="0" w:color="auto"/>
                    <w:left w:val="none" w:sz="0" w:space="0" w:color="auto"/>
                    <w:bottom w:val="none" w:sz="0" w:space="0" w:color="auto"/>
                    <w:right w:val="none" w:sz="0" w:space="0" w:color="auto"/>
                  </w:divBdr>
                  <w:divsChild>
                    <w:div w:id="754546115">
                      <w:marLeft w:val="0"/>
                      <w:marRight w:val="0"/>
                      <w:marTop w:val="0"/>
                      <w:marBottom w:val="0"/>
                      <w:divBdr>
                        <w:top w:val="none" w:sz="0" w:space="0" w:color="auto"/>
                        <w:left w:val="none" w:sz="0" w:space="0" w:color="auto"/>
                        <w:bottom w:val="none" w:sz="0" w:space="0" w:color="auto"/>
                        <w:right w:val="none" w:sz="0" w:space="0" w:color="auto"/>
                      </w:divBdr>
                    </w:div>
                  </w:divsChild>
                </w:div>
                <w:div w:id="1306544618">
                  <w:marLeft w:val="0"/>
                  <w:marRight w:val="0"/>
                  <w:marTop w:val="0"/>
                  <w:marBottom w:val="0"/>
                  <w:divBdr>
                    <w:top w:val="none" w:sz="0" w:space="0" w:color="auto"/>
                    <w:left w:val="none" w:sz="0" w:space="0" w:color="auto"/>
                    <w:bottom w:val="none" w:sz="0" w:space="0" w:color="auto"/>
                    <w:right w:val="none" w:sz="0" w:space="0" w:color="auto"/>
                  </w:divBdr>
                  <w:divsChild>
                    <w:div w:id="1107501127">
                      <w:marLeft w:val="0"/>
                      <w:marRight w:val="0"/>
                      <w:marTop w:val="0"/>
                      <w:marBottom w:val="0"/>
                      <w:divBdr>
                        <w:top w:val="none" w:sz="0" w:space="0" w:color="auto"/>
                        <w:left w:val="none" w:sz="0" w:space="0" w:color="auto"/>
                        <w:bottom w:val="none" w:sz="0" w:space="0" w:color="auto"/>
                        <w:right w:val="none" w:sz="0" w:space="0" w:color="auto"/>
                      </w:divBdr>
                    </w:div>
                  </w:divsChild>
                </w:div>
                <w:div w:id="1030497579">
                  <w:marLeft w:val="0"/>
                  <w:marRight w:val="0"/>
                  <w:marTop w:val="0"/>
                  <w:marBottom w:val="0"/>
                  <w:divBdr>
                    <w:top w:val="none" w:sz="0" w:space="0" w:color="auto"/>
                    <w:left w:val="none" w:sz="0" w:space="0" w:color="auto"/>
                    <w:bottom w:val="none" w:sz="0" w:space="0" w:color="auto"/>
                    <w:right w:val="none" w:sz="0" w:space="0" w:color="auto"/>
                  </w:divBdr>
                  <w:divsChild>
                    <w:div w:id="707143641">
                      <w:marLeft w:val="0"/>
                      <w:marRight w:val="0"/>
                      <w:marTop w:val="0"/>
                      <w:marBottom w:val="0"/>
                      <w:divBdr>
                        <w:top w:val="none" w:sz="0" w:space="0" w:color="auto"/>
                        <w:left w:val="none" w:sz="0" w:space="0" w:color="auto"/>
                        <w:bottom w:val="none" w:sz="0" w:space="0" w:color="auto"/>
                        <w:right w:val="none" w:sz="0" w:space="0" w:color="auto"/>
                      </w:divBdr>
                    </w:div>
                  </w:divsChild>
                </w:div>
                <w:div w:id="2124573731">
                  <w:marLeft w:val="0"/>
                  <w:marRight w:val="0"/>
                  <w:marTop w:val="0"/>
                  <w:marBottom w:val="0"/>
                  <w:divBdr>
                    <w:top w:val="none" w:sz="0" w:space="0" w:color="auto"/>
                    <w:left w:val="none" w:sz="0" w:space="0" w:color="auto"/>
                    <w:bottom w:val="none" w:sz="0" w:space="0" w:color="auto"/>
                    <w:right w:val="none" w:sz="0" w:space="0" w:color="auto"/>
                  </w:divBdr>
                  <w:divsChild>
                    <w:div w:id="1962572461">
                      <w:marLeft w:val="0"/>
                      <w:marRight w:val="0"/>
                      <w:marTop w:val="0"/>
                      <w:marBottom w:val="0"/>
                      <w:divBdr>
                        <w:top w:val="none" w:sz="0" w:space="0" w:color="auto"/>
                        <w:left w:val="none" w:sz="0" w:space="0" w:color="auto"/>
                        <w:bottom w:val="none" w:sz="0" w:space="0" w:color="auto"/>
                        <w:right w:val="none" w:sz="0" w:space="0" w:color="auto"/>
                      </w:divBdr>
                    </w:div>
                  </w:divsChild>
                </w:div>
                <w:div w:id="2032221237">
                  <w:marLeft w:val="0"/>
                  <w:marRight w:val="0"/>
                  <w:marTop w:val="0"/>
                  <w:marBottom w:val="0"/>
                  <w:divBdr>
                    <w:top w:val="none" w:sz="0" w:space="0" w:color="auto"/>
                    <w:left w:val="none" w:sz="0" w:space="0" w:color="auto"/>
                    <w:bottom w:val="none" w:sz="0" w:space="0" w:color="auto"/>
                    <w:right w:val="none" w:sz="0" w:space="0" w:color="auto"/>
                  </w:divBdr>
                  <w:divsChild>
                    <w:div w:id="547454855">
                      <w:marLeft w:val="0"/>
                      <w:marRight w:val="0"/>
                      <w:marTop w:val="0"/>
                      <w:marBottom w:val="0"/>
                      <w:divBdr>
                        <w:top w:val="none" w:sz="0" w:space="0" w:color="auto"/>
                        <w:left w:val="none" w:sz="0" w:space="0" w:color="auto"/>
                        <w:bottom w:val="none" w:sz="0" w:space="0" w:color="auto"/>
                        <w:right w:val="none" w:sz="0" w:space="0" w:color="auto"/>
                      </w:divBdr>
                    </w:div>
                  </w:divsChild>
                </w:div>
                <w:div w:id="1355810808">
                  <w:marLeft w:val="0"/>
                  <w:marRight w:val="0"/>
                  <w:marTop w:val="0"/>
                  <w:marBottom w:val="0"/>
                  <w:divBdr>
                    <w:top w:val="none" w:sz="0" w:space="0" w:color="auto"/>
                    <w:left w:val="none" w:sz="0" w:space="0" w:color="auto"/>
                    <w:bottom w:val="none" w:sz="0" w:space="0" w:color="auto"/>
                    <w:right w:val="none" w:sz="0" w:space="0" w:color="auto"/>
                  </w:divBdr>
                  <w:divsChild>
                    <w:div w:id="1215972869">
                      <w:marLeft w:val="0"/>
                      <w:marRight w:val="0"/>
                      <w:marTop w:val="0"/>
                      <w:marBottom w:val="0"/>
                      <w:divBdr>
                        <w:top w:val="none" w:sz="0" w:space="0" w:color="auto"/>
                        <w:left w:val="none" w:sz="0" w:space="0" w:color="auto"/>
                        <w:bottom w:val="none" w:sz="0" w:space="0" w:color="auto"/>
                        <w:right w:val="none" w:sz="0" w:space="0" w:color="auto"/>
                      </w:divBdr>
                    </w:div>
                  </w:divsChild>
                </w:div>
                <w:div w:id="1523788672">
                  <w:marLeft w:val="0"/>
                  <w:marRight w:val="0"/>
                  <w:marTop w:val="0"/>
                  <w:marBottom w:val="0"/>
                  <w:divBdr>
                    <w:top w:val="none" w:sz="0" w:space="0" w:color="auto"/>
                    <w:left w:val="none" w:sz="0" w:space="0" w:color="auto"/>
                    <w:bottom w:val="none" w:sz="0" w:space="0" w:color="auto"/>
                    <w:right w:val="none" w:sz="0" w:space="0" w:color="auto"/>
                  </w:divBdr>
                  <w:divsChild>
                    <w:div w:id="1323856493">
                      <w:marLeft w:val="0"/>
                      <w:marRight w:val="0"/>
                      <w:marTop w:val="0"/>
                      <w:marBottom w:val="0"/>
                      <w:divBdr>
                        <w:top w:val="none" w:sz="0" w:space="0" w:color="auto"/>
                        <w:left w:val="none" w:sz="0" w:space="0" w:color="auto"/>
                        <w:bottom w:val="none" w:sz="0" w:space="0" w:color="auto"/>
                        <w:right w:val="none" w:sz="0" w:space="0" w:color="auto"/>
                      </w:divBdr>
                    </w:div>
                  </w:divsChild>
                </w:div>
                <w:div w:id="1088774967">
                  <w:marLeft w:val="0"/>
                  <w:marRight w:val="0"/>
                  <w:marTop w:val="0"/>
                  <w:marBottom w:val="0"/>
                  <w:divBdr>
                    <w:top w:val="none" w:sz="0" w:space="0" w:color="auto"/>
                    <w:left w:val="none" w:sz="0" w:space="0" w:color="auto"/>
                    <w:bottom w:val="none" w:sz="0" w:space="0" w:color="auto"/>
                    <w:right w:val="none" w:sz="0" w:space="0" w:color="auto"/>
                  </w:divBdr>
                  <w:divsChild>
                    <w:div w:id="1640185705">
                      <w:marLeft w:val="0"/>
                      <w:marRight w:val="0"/>
                      <w:marTop w:val="0"/>
                      <w:marBottom w:val="0"/>
                      <w:divBdr>
                        <w:top w:val="none" w:sz="0" w:space="0" w:color="auto"/>
                        <w:left w:val="none" w:sz="0" w:space="0" w:color="auto"/>
                        <w:bottom w:val="none" w:sz="0" w:space="0" w:color="auto"/>
                        <w:right w:val="none" w:sz="0" w:space="0" w:color="auto"/>
                      </w:divBdr>
                    </w:div>
                  </w:divsChild>
                </w:div>
                <w:div w:id="1450970693">
                  <w:marLeft w:val="0"/>
                  <w:marRight w:val="0"/>
                  <w:marTop w:val="0"/>
                  <w:marBottom w:val="0"/>
                  <w:divBdr>
                    <w:top w:val="none" w:sz="0" w:space="0" w:color="auto"/>
                    <w:left w:val="none" w:sz="0" w:space="0" w:color="auto"/>
                    <w:bottom w:val="none" w:sz="0" w:space="0" w:color="auto"/>
                    <w:right w:val="none" w:sz="0" w:space="0" w:color="auto"/>
                  </w:divBdr>
                  <w:divsChild>
                    <w:div w:id="1781949626">
                      <w:marLeft w:val="0"/>
                      <w:marRight w:val="0"/>
                      <w:marTop w:val="0"/>
                      <w:marBottom w:val="0"/>
                      <w:divBdr>
                        <w:top w:val="none" w:sz="0" w:space="0" w:color="auto"/>
                        <w:left w:val="none" w:sz="0" w:space="0" w:color="auto"/>
                        <w:bottom w:val="none" w:sz="0" w:space="0" w:color="auto"/>
                        <w:right w:val="none" w:sz="0" w:space="0" w:color="auto"/>
                      </w:divBdr>
                    </w:div>
                  </w:divsChild>
                </w:div>
                <w:div w:id="1647586115">
                  <w:marLeft w:val="0"/>
                  <w:marRight w:val="0"/>
                  <w:marTop w:val="0"/>
                  <w:marBottom w:val="0"/>
                  <w:divBdr>
                    <w:top w:val="none" w:sz="0" w:space="0" w:color="auto"/>
                    <w:left w:val="none" w:sz="0" w:space="0" w:color="auto"/>
                    <w:bottom w:val="none" w:sz="0" w:space="0" w:color="auto"/>
                    <w:right w:val="none" w:sz="0" w:space="0" w:color="auto"/>
                  </w:divBdr>
                  <w:divsChild>
                    <w:div w:id="47269328">
                      <w:marLeft w:val="0"/>
                      <w:marRight w:val="0"/>
                      <w:marTop w:val="0"/>
                      <w:marBottom w:val="0"/>
                      <w:divBdr>
                        <w:top w:val="none" w:sz="0" w:space="0" w:color="auto"/>
                        <w:left w:val="none" w:sz="0" w:space="0" w:color="auto"/>
                        <w:bottom w:val="none" w:sz="0" w:space="0" w:color="auto"/>
                        <w:right w:val="none" w:sz="0" w:space="0" w:color="auto"/>
                      </w:divBdr>
                    </w:div>
                  </w:divsChild>
                </w:div>
                <w:div w:id="1625773359">
                  <w:marLeft w:val="0"/>
                  <w:marRight w:val="0"/>
                  <w:marTop w:val="0"/>
                  <w:marBottom w:val="0"/>
                  <w:divBdr>
                    <w:top w:val="none" w:sz="0" w:space="0" w:color="auto"/>
                    <w:left w:val="none" w:sz="0" w:space="0" w:color="auto"/>
                    <w:bottom w:val="none" w:sz="0" w:space="0" w:color="auto"/>
                    <w:right w:val="none" w:sz="0" w:space="0" w:color="auto"/>
                  </w:divBdr>
                  <w:divsChild>
                    <w:div w:id="1279531869">
                      <w:marLeft w:val="0"/>
                      <w:marRight w:val="0"/>
                      <w:marTop w:val="0"/>
                      <w:marBottom w:val="0"/>
                      <w:divBdr>
                        <w:top w:val="none" w:sz="0" w:space="0" w:color="auto"/>
                        <w:left w:val="none" w:sz="0" w:space="0" w:color="auto"/>
                        <w:bottom w:val="none" w:sz="0" w:space="0" w:color="auto"/>
                        <w:right w:val="none" w:sz="0" w:space="0" w:color="auto"/>
                      </w:divBdr>
                    </w:div>
                  </w:divsChild>
                </w:div>
                <w:div w:id="590626229">
                  <w:marLeft w:val="0"/>
                  <w:marRight w:val="0"/>
                  <w:marTop w:val="0"/>
                  <w:marBottom w:val="0"/>
                  <w:divBdr>
                    <w:top w:val="none" w:sz="0" w:space="0" w:color="auto"/>
                    <w:left w:val="none" w:sz="0" w:space="0" w:color="auto"/>
                    <w:bottom w:val="none" w:sz="0" w:space="0" w:color="auto"/>
                    <w:right w:val="none" w:sz="0" w:space="0" w:color="auto"/>
                  </w:divBdr>
                  <w:divsChild>
                    <w:div w:id="8992909">
                      <w:marLeft w:val="0"/>
                      <w:marRight w:val="0"/>
                      <w:marTop w:val="0"/>
                      <w:marBottom w:val="0"/>
                      <w:divBdr>
                        <w:top w:val="none" w:sz="0" w:space="0" w:color="auto"/>
                        <w:left w:val="none" w:sz="0" w:space="0" w:color="auto"/>
                        <w:bottom w:val="none" w:sz="0" w:space="0" w:color="auto"/>
                        <w:right w:val="none" w:sz="0" w:space="0" w:color="auto"/>
                      </w:divBdr>
                    </w:div>
                  </w:divsChild>
                </w:div>
                <w:div w:id="292296399">
                  <w:marLeft w:val="0"/>
                  <w:marRight w:val="0"/>
                  <w:marTop w:val="0"/>
                  <w:marBottom w:val="0"/>
                  <w:divBdr>
                    <w:top w:val="none" w:sz="0" w:space="0" w:color="auto"/>
                    <w:left w:val="none" w:sz="0" w:space="0" w:color="auto"/>
                    <w:bottom w:val="none" w:sz="0" w:space="0" w:color="auto"/>
                    <w:right w:val="none" w:sz="0" w:space="0" w:color="auto"/>
                  </w:divBdr>
                  <w:divsChild>
                    <w:div w:id="1789884755">
                      <w:marLeft w:val="0"/>
                      <w:marRight w:val="0"/>
                      <w:marTop w:val="0"/>
                      <w:marBottom w:val="0"/>
                      <w:divBdr>
                        <w:top w:val="none" w:sz="0" w:space="0" w:color="auto"/>
                        <w:left w:val="none" w:sz="0" w:space="0" w:color="auto"/>
                        <w:bottom w:val="none" w:sz="0" w:space="0" w:color="auto"/>
                        <w:right w:val="none" w:sz="0" w:space="0" w:color="auto"/>
                      </w:divBdr>
                    </w:div>
                  </w:divsChild>
                </w:div>
                <w:div w:id="880939982">
                  <w:marLeft w:val="0"/>
                  <w:marRight w:val="0"/>
                  <w:marTop w:val="0"/>
                  <w:marBottom w:val="0"/>
                  <w:divBdr>
                    <w:top w:val="none" w:sz="0" w:space="0" w:color="auto"/>
                    <w:left w:val="none" w:sz="0" w:space="0" w:color="auto"/>
                    <w:bottom w:val="none" w:sz="0" w:space="0" w:color="auto"/>
                    <w:right w:val="none" w:sz="0" w:space="0" w:color="auto"/>
                  </w:divBdr>
                  <w:divsChild>
                    <w:div w:id="271211341">
                      <w:marLeft w:val="0"/>
                      <w:marRight w:val="0"/>
                      <w:marTop w:val="0"/>
                      <w:marBottom w:val="0"/>
                      <w:divBdr>
                        <w:top w:val="none" w:sz="0" w:space="0" w:color="auto"/>
                        <w:left w:val="none" w:sz="0" w:space="0" w:color="auto"/>
                        <w:bottom w:val="none" w:sz="0" w:space="0" w:color="auto"/>
                        <w:right w:val="none" w:sz="0" w:space="0" w:color="auto"/>
                      </w:divBdr>
                    </w:div>
                  </w:divsChild>
                </w:div>
                <w:div w:id="254241620">
                  <w:marLeft w:val="0"/>
                  <w:marRight w:val="0"/>
                  <w:marTop w:val="0"/>
                  <w:marBottom w:val="0"/>
                  <w:divBdr>
                    <w:top w:val="none" w:sz="0" w:space="0" w:color="auto"/>
                    <w:left w:val="none" w:sz="0" w:space="0" w:color="auto"/>
                    <w:bottom w:val="none" w:sz="0" w:space="0" w:color="auto"/>
                    <w:right w:val="none" w:sz="0" w:space="0" w:color="auto"/>
                  </w:divBdr>
                  <w:divsChild>
                    <w:div w:id="1185249596">
                      <w:marLeft w:val="0"/>
                      <w:marRight w:val="0"/>
                      <w:marTop w:val="0"/>
                      <w:marBottom w:val="0"/>
                      <w:divBdr>
                        <w:top w:val="none" w:sz="0" w:space="0" w:color="auto"/>
                        <w:left w:val="none" w:sz="0" w:space="0" w:color="auto"/>
                        <w:bottom w:val="none" w:sz="0" w:space="0" w:color="auto"/>
                        <w:right w:val="none" w:sz="0" w:space="0" w:color="auto"/>
                      </w:divBdr>
                    </w:div>
                  </w:divsChild>
                </w:div>
                <w:div w:id="768621522">
                  <w:marLeft w:val="0"/>
                  <w:marRight w:val="0"/>
                  <w:marTop w:val="0"/>
                  <w:marBottom w:val="0"/>
                  <w:divBdr>
                    <w:top w:val="none" w:sz="0" w:space="0" w:color="auto"/>
                    <w:left w:val="none" w:sz="0" w:space="0" w:color="auto"/>
                    <w:bottom w:val="none" w:sz="0" w:space="0" w:color="auto"/>
                    <w:right w:val="none" w:sz="0" w:space="0" w:color="auto"/>
                  </w:divBdr>
                  <w:divsChild>
                    <w:div w:id="455223840">
                      <w:marLeft w:val="0"/>
                      <w:marRight w:val="0"/>
                      <w:marTop w:val="0"/>
                      <w:marBottom w:val="0"/>
                      <w:divBdr>
                        <w:top w:val="none" w:sz="0" w:space="0" w:color="auto"/>
                        <w:left w:val="none" w:sz="0" w:space="0" w:color="auto"/>
                        <w:bottom w:val="none" w:sz="0" w:space="0" w:color="auto"/>
                        <w:right w:val="none" w:sz="0" w:space="0" w:color="auto"/>
                      </w:divBdr>
                    </w:div>
                  </w:divsChild>
                </w:div>
                <w:div w:id="451704317">
                  <w:marLeft w:val="0"/>
                  <w:marRight w:val="0"/>
                  <w:marTop w:val="0"/>
                  <w:marBottom w:val="0"/>
                  <w:divBdr>
                    <w:top w:val="none" w:sz="0" w:space="0" w:color="auto"/>
                    <w:left w:val="none" w:sz="0" w:space="0" w:color="auto"/>
                    <w:bottom w:val="none" w:sz="0" w:space="0" w:color="auto"/>
                    <w:right w:val="none" w:sz="0" w:space="0" w:color="auto"/>
                  </w:divBdr>
                  <w:divsChild>
                    <w:div w:id="222641337">
                      <w:marLeft w:val="0"/>
                      <w:marRight w:val="0"/>
                      <w:marTop w:val="0"/>
                      <w:marBottom w:val="0"/>
                      <w:divBdr>
                        <w:top w:val="none" w:sz="0" w:space="0" w:color="auto"/>
                        <w:left w:val="none" w:sz="0" w:space="0" w:color="auto"/>
                        <w:bottom w:val="none" w:sz="0" w:space="0" w:color="auto"/>
                        <w:right w:val="none" w:sz="0" w:space="0" w:color="auto"/>
                      </w:divBdr>
                    </w:div>
                  </w:divsChild>
                </w:div>
                <w:div w:id="204103846">
                  <w:marLeft w:val="0"/>
                  <w:marRight w:val="0"/>
                  <w:marTop w:val="0"/>
                  <w:marBottom w:val="0"/>
                  <w:divBdr>
                    <w:top w:val="none" w:sz="0" w:space="0" w:color="auto"/>
                    <w:left w:val="none" w:sz="0" w:space="0" w:color="auto"/>
                    <w:bottom w:val="none" w:sz="0" w:space="0" w:color="auto"/>
                    <w:right w:val="none" w:sz="0" w:space="0" w:color="auto"/>
                  </w:divBdr>
                  <w:divsChild>
                    <w:div w:id="63575642">
                      <w:marLeft w:val="0"/>
                      <w:marRight w:val="0"/>
                      <w:marTop w:val="0"/>
                      <w:marBottom w:val="0"/>
                      <w:divBdr>
                        <w:top w:val="none" w:sz="0" w:space="0" w:color="auto"/>
                        <w:left w:val="none" w:sz="0" w:space="0" w:color="auto"/>
                        <w:bottom w:val="none" w:sz="0" w:space="0" w:color="auto"/>
                        <w:right w:val="none" w:sz="0" w:space="0" w:color="auto"/>
                      </w:divBdr>
                    </w:div>
                  </w:divsChild>
                </w:div>
                <w:div w:id="2073965527">
                  <w:marLeft w:val="0"/>
                  <w:marRight w:val="0"/>
                  <w:marTop w:val="0"/>
                  <w:marBottom w:val="0"/>
                  <w:divBdr>
                    <w:top w:val="none" w:sz="0" w:space="0" w:color="auto"/>
                    <w:left w:val="none" w:sz="0" w:space="0" w:color="auto"/>
                    <w:bottom w:val="none" w:sz="0" w:space="0" w:color="auto"/>
                    <w:right w:val="none" w:sz="0" w:space="0" w:color="auto"/>
                  </w:divBdr>
                  <w:divsChild>
                    <w:div w:id="2008436051">
                      <w:marLeft w:val="0"/>
                      <w:marRight w:val="0"/>
                      <w:marTop w:val="0"/>
                      <w:marBottom w:val="0"/>
                      <w:divBdr>
                        <w:top w:val="none" w:sz="0" w:space="0" w:color="auto"/>
                        <w:left w:val="none" w:sz="0" w:space="0" w:color="auto"/>
                        <w:bottom w:val="none" w:sz="0" w:space="0" w:color="auto"/>
                        <w:right w:val="none" w:sz="0" w:space="0" w:color="auto"/>
                      </w:divBdr>
                    </w:div>
                  </w:divsChild>
                </w:div>
                <w:div w:id="532116234">
                  <w:marLeft w:val="0"/>
                  <w:marRight w:val="0"/>
                  <w:marTop w:val="0"/>
                  <w:marBottom w:val="0"/>
                  <w:divBdr>
                    <w:top w:val="none" w:sz="0" w:space="0" w:color="auto"/>
                    <w:left w:val="none" w:sz="0" w:space="0" w:color="auto"/>
                    <w:bottom w:val="none" w:sz="0" w:space="0" w:color="auto"/>
                    <w:right w:val="none" w:sz="0" w:space="0" w:color="auto"/>
                  </w:divBdr>
                  <w:divsChild>
                    <w:div w:id="1276713947">
                      <w:marLeft w:val="0"/>
                      <w:marRight w:val="0"/>
                      <w:marTop w:val="0"/>
                      <w:marBottom w:val="0"/>
                      <w:divBdr>
                        <w:top w:val="none" w:sz="0" w:space="0" w:color="auto"/>
                        <w:left w:val="none" w:sz="0" w:space="0" w:color="auto"/>
                        <w:bottom w:val="none" w:sz="0" w:space="0" w:color="auto"/>
                        <w:right w:val="none" w:sz="0" w:space="0" w:color="auto"/>
                      </w:divBdr>
                    </w:div>
                  </w:divsChild>
                </w:div>
                <w:div w:id="530925327">
                  <w:marLeft w:val="0"/>
                  <w:marRight w:val="0"/>
                  <w:marTop w:val="0"/>
                  <w:marBottom w:val="0"/>
                  <w:divBdr>
                    <w:top w:val="none" w:sz="0" w:space="0" w:color="auto"/>
                    <w:left w:val="none" w:sz="0" w:space="0" w:color="auto"/>
                    <w:bottom w:val="none" w:sz="0" w:space="0" w:color="auto"/>
                    <w:right w:val="none" w:sz="0" w:space="0" w:color="auto"/>
                  </w:divBdr>
                  <w:divsChild>
                    <w:div w:id="1878811245">
                      <w:marLeft w:val="0"/>
                      <w:marRight w:val="0"/>
                      <w:marTop w:val="0"/>
                      <w:marBottom w:val="0"/>
                      <w:divBdr>
                        <w:top w:val="none" w:sz="0" w:space="0" w:color="auto"/>
                        <w:left w:val="none" w:sz="0" w:space="0" w:color="auto"/>
                        <w:bottom w:val="none" w:sz="0" w:space="0" w:color="auto"/>
                        <w:right w:val="none" w:sz="0" w:space="0" w:color="auto"/>
                      </w:divBdr>
                    </w:div>
                  </w:divsChild>
                </w:div>
                <w:div w:id="1812021966">
                  <w:marLeft w:val="0"/>
                  <w:marRight w:val="0"/>
                  <w:marTop w:val="0"/>
                  <w:marBottom w:val="0"/>
                  <w:divBdr>
                    <w:top w:val="none" w:sz="0" w:space="0" w:color="auto"/>
                    <w:left w:val="none" w:sz="0" w:space="0" w:color="auto"/>
                    <w:bottom w:val="none" w:sz="0" w:space="0" w:color="auto"/>
                    <w:right w:val="none" w:sz="0" w:space="0" w:color="auto"/>
                  </w:divBdr>
                  <w:divsChild>
                    <w:div w:id="803162407">
                      <w:marLeft w:val="0"/>
                      <w:marRight w:val="0"/>
                      <w:marTop w:val="0"/>
                      <w:marBottom w:val="0"/>
                      <w:divBdr>
                        <w:top w:val="none" w:sz="0" w:space="0" w:color="auto"/>
                        <w:left w:val="none" w:sz="0" w:space="0" w:color="auto"/>
                        <w:bottom w:val="none" w:sz="0" w:space="0" w:color="auto"/>
                        <w:right w:val="none" w:sz="0" w:space="0" w:color="auto"/>
                      </w:divBdr>
                    </w:div>
                  </w:divsChild>
                </w:div>
                <w:div w:id="1080834393">
                  <w:marLeft w:val="0"/>
                  <w:marRight w:val="0"/>
                  <w:marTop w:val="0"/>
                  <w:marBottom w:val="0"/>
                  <w:divBdr>
                    <w:top w:val="none" w:sz="0" w:space="0" w:color="auto"/>
                    <w:left w:val="none" w:sz="0" w:space="0" w:color="auto"/>
                    <w:bottom w:val="none" w:sz="0" w:space="0" w:color="auto"/>
                    <w:right w:val="none" w:sz="0" w:space="0" w:color="auto"/>
                  </w:divBdr>
                  <w:divsChild>
                    <w:div w:id="2058897118">
                      <w:marLeft w:val="0"/>
                      <w:marRight w:val="0"/>
                      <w:marTop w:val="0"/>
                      <w:marBottom w:val="0"/>
                      <w:divBdr>
                        <w:top w:val="none" w:sz="0" w:space="0" w:color="auto"/>
                        <w:left w:val="none" w:sz="0" w:space="0" w:color="auto"/>
                        <w:bottom w:val="none" w:sz="0" w:space="0" w:color="auto"/>
                        <w:right w:val="none" w:sz="0" w:space="0" w:color="auto"/>
                      </w:divBdr>
                    </w:div>
                  </w:divsChild>
                </w:div>
                <w:div w:id="348600418">
                  <w:marLeft w:val="0"/>
                  <w:marRight w:val="0"/>
                  <w:marTop w:val="0"/>
                  <w:marBottom w:val="0"/>
                  <w:divBdr>
                    <w:top w:val="none" w:sz="0" w:space="0" w:color="auto"/>
                    <w:left w:val="none" w:sz="0" w:space="0" w:color="auto"/>
                    <w:bottom w:val="none" w:sz="0" w:space="0" w:color="auto"/>
                    <w:right w:val="none" w:sz="0" w:space="0" w:color="auto"/>
                  </w:divBdr>
                  <w:divsChild>
                    <w:div w:id="421027237">
                      <w:marLeft w:val="0"/>
                      <w:marRight w:val="0"/>
                      <w:marTop w:val="0"/>
                      <w:marBottom w:val="0"/>
                      <w:divBdr>
                        <w:top w:val="none" w:sz="0" w:space="0" w:color="auto"/>
                        <w:left w:val="none" w:sz="0" w:space="0" w:color="auto"/>
                        <w:bottom w:val="none" w:sz="0" w:space="0" w:color="auto"/>
                        <w:right w:val="none" w:sz="0" w:space="0" w:color="auto"/>
                      </w:divBdr>
                    </w:div>
                  </w:divsChild>
                </w:div>
                <w:div w:id="986130263">
                  <w:marLeft w:val="0"/>
                  <w:marRight w:val="0"/>
                  <w:marTop w:val="0"/>
                  <w:marBottom w:val="0"/>
                  <w:divBdr>
                    <w:top w:val="none" w:sz="0" w:space="0" w:color="auto"/>
                    <w:left w:val="none" w:sz="0" w:space="0" w:color="auto"/>
                    <w:bottom w:val="none" w:sz="0" w:space="0" w:color="auto"/>
                    <w:right w:val="none" w:sz="0" w:space="0" w:color="auto"/>
                  </w:divBdr>
                  <w:divsChild>
                    <w:div w:id="529269865">
                      <w:marLeft w:val="0"/>
                      <w:marRight w:val="0"/>
                      <w:marTop w:val="0"/>
                      <w:marBottom w:val="0"/>
                      <w:divBdr>
                        <w:top w:val="none" w:sz="0" w:space="0" w:color="auto"/>
                        <w:left w:val="none" w:sz="0" w:space="0" w:color="auto"/>
                        <w:bottom w:val="none" w:sz="0" w:space="0" w:color="auto"/>
                        <w:right w:val="none" w:sz="0" w:space="0" w:color="auto"/>
                      </w:divBdr>
                    </w:div>
                  </w:divsChild>
                </w:div>
                <w:div w:id="439297181">
                  <w:marLeft w:val="0"/>
                  <w:marRight w:val="0"/>
                  <w:marTop w:val="0"/>
                  <w:marBottom w:val="0"/>
                  <w:divBdr>
                    <w:top w:val="none" w:sz="0" w:space="0" w:color="auto"/>
                    <w:left w:val="none" w:sz="0" w:space="0" w:color="auto"/>
                    <w:bottom w:val="none" w:sz="0" w:space="0" w:color="auto"/>
                    <w:right w:val="none" w:sz="0" w:space="0" w:color="auto"/>
                  </w:divBdr>
                  <w:divsChild>
                    <w:div w:id="1125152774">
                      <w:marLeft w:val="0"/>
                      <w:marRight w:val="0"/>
                      <w:marTop w:val="0"/>
                      <w:marBottom w:val="0"/>
                      <w:divBdr>
                        <w:top w:val="none" w:sz="0" w:space="0" w:color="auto"/>
                        <w:left w:val="none" w:sz="0" w:space="0" w:color="auto"/>
                        <w:bottom w:val="none" w:sz="0" w:space="0" w:color="auto"/>
                        <w:right w:val="none" w:sz="0" w:space="0" w:color="auto"/>
                      </w:divBdr>
                    </w:div>
                  </w:divsChild>
                </w:div>
                <w:div w:id="1587492610">
                  <w:marLeft w:val="0"/>
                  <w:marRight w:val="0"/>
                  <w:marTop w:val="0"/>
                  <w:marBottom w:val="0"/>
                  <w:divBdr>
                    <w:top w:val="none" w:sz="0" w:space="0" w:color="auto"/>
                    <w:left w:val="none" w:sz="0" w:space="0" w:color="auto"/>
                    <w:bottom w:val="none" w:sz="0" w:space="0" w:color="auto"/>
                    <w:right w:val="none" w:sz="0" w:space="0" w:color="auto"/>
                  </w:divBdr>
                  <w:divsChild>
                    <w:div w:id="848451219">
                      <w:marLeft w:val="0"/>
                      <w:marRight w:val="0"/>
                      <w:marTop w:val="0"/>
                      <w:marBottom w:val="0"/>
                      <w:divBdr>
                        <w:top w:val="none" w:sz="0" w:space="0" w:color="auto"/>
                        <w:left w:val="none" w:sz="0" w:space="0" w:color="auto"/>
                        <w:bottom w:val="none" w:sz="0" w:space="0" w:color="auto"/>
                        <w:right w:val="none" w:sz="0" w:space="0" w:color="auto"/>
                      </w:divBdr>
                    </w:div>
                  </w:divsChild>
                </w:div>
                <w:div w:id="1146970427">
                  <w:marLeft w:val="0"/>
                  <w:marRight w:val="0"/>
                  <w:marTop w:val="0"/>
                  <w:marBottom w:val="0"/>
                  <w:divBdr>
                    <w:top w:val="none" w:sz="0" w:space="0" w:color="auto"/>
                    <w:left w:val="none" w:sz="0" w:space="0" w:color="auto"/>
                    <w:bottom w:val="none" w:sz="0" w:space="0" w:color="auto"/>
                    <w:right w:val="none" w:sz="0" w:space="0" w:color="auto"/>
                  </w:divBdr>
                  <w:divsChild>
                    <w:div w:id="1297566780">
                      <w:marLeft w:val="0"/>
                      <w:marRight w:val="0"/>
                      <w:marTop w:val="0"/>
                      <w:marBottom w:val="0"/>
                      <w:divBdr>
                        <w:top w:val="none" w:sz="0" w:space="0" w:color="auto"/>
                        <w:left w:val="none" w:sz="0" w:space="0" w:color="auto"/>
                        <w:bottom w:val="none" w:sz="0" w:space="0" w:color="auto"/>
                        <w:right w:val="none" w:sz="0" w:space="0" w:color="auto"/>
                      </w:divBdr>
                    </w:div>
                  </w:divsChild>
                </w:div>
                <w:div w:id="1499151650">
                  <w:marLeft w:val="0"/>
                  <w:marRight w:val="0"/>
                  <w:marTop w:val="0"/>
                  <w:marBottom w:val="0"/>
                  <w:divBdr>
                    <w:top w:val="none" w:sz="0" w:space="0" w:color="auto"/>
                    <w:left w:val="none" w:sz="0" w:space="0" w:color="auto"/>
                    <w:bottom w:val="none" w:sz="0" w:space="0" w:color="auto"/>
                    <w:right w:val="none" w:sz="0" w:space="0" w:color="auto"/>
                  </w:divBdr>
                  <w:divsChild>
                    <w:div w:id="659582205">
                      <w:marLeft w:val="0"/>
                      <w:marRight w:val="0"/>
                      <w:marTop w:val="0"/>
                      <w:marBottom w:val="0"/>
                      <w:divBdr>
                        <w:top w:val="none" w:sz="0" w:space="0" w:color="auto"/>
                        <w:left w:val="none" w:sz="0" w:space="0" w:color="auto"/>
                        <w:bottom w:val="none" w:sz="0" w:space="0" w:color="auto"/>
                        <w:right w:val="none" w:sz="0" w:space="0" w:color="auto"/>
                      </w:divBdr>
                    </w:div>
                  </w:divsChild>
                </w:div>
                <w:div w:id="129517176">
                  <w:marLeft w:val="0"/>
                  <w:marRight w:val="0"/>
                  <w:marTop w:val="0"/>
                  <w:marBottom w:val="0"/>
                  <w:divBdr>
                    <w:top w:val="none" w:sz="0" w:space="0" w:color="auto"/>
                    <w:left w:val="none" w:sz="0" w:space="0" w:color="auto"/>
                    <w:bottom w:val="none" w:sz="0" w:space="0" w:color="auto"/>
                    <w:right w:val="none" w:sz="0" w:space="0" w:color="auto"/>
                  </w:divBdr>
                  <w:divsChild>
                    <w:div w:id="1393499969">
                      <w:marLeft w:val="0"/>
                      <w:marRight w:val="0"/>
                      <w:marTop w:val="0"/>
                      <w:marBottom w:val="0"/>
                      <w:divBdr>
                        <w:top w:val="none" w:sz="0" w:space="0" w:color="auto"/>
                        <w:left w:val="none" w:sz="0" w:space="0" w:color="auto"/>
                        <w:bottom w:val="none" w:sz="0" w:space="0" w:color="auto"/>
                        <w:right w:val="none" w:sz="0" w:space="0" w:color="auto"/>
                      </w:divBdr>
                    </w:div>
                  </w:divsChild>
                </w:div>
                <w:div w:id="893782704">
                  <w:marLeft w:val="0"/>
                  <w:marRight w:val="0"/>
                  <w:marTop w:val="0"/>
                  <w:marBottom w:val="0"/>
                  <w:divBdr>
                    <w:top w:val="none" w:sz="0" w:space="0" w:color="auto"/>
                    <w:left w:val="none" w:sz="0" w:space="0" w:color="auto"/>
                    <w:bottom w:val="none" w:sz="0" w:space="0" w:color="auto"/>
                    <w:right w:val="none" w:sz="0" w:space="0" w:color="auto"/>
                  </w:divBdr>
                  <w:divsChild>
                    <w:div w:id="276913283">
                      <w:marLeft w:val="0"/>
                      <w:marRight w:val="0"/>
                      <w:marTop w:val="0"/>
                      <w:marBottom w:val="0"/>
                      <w:divBdr>
                        <w:top w:val="none" w:sz="0" w:space="0" w:color="auto"/>
                        <w:left w:val="none" w:sz="0" w:space="0" w:color="auto"/>
                        <w:bottom w:val="none" w:sz="0" w:space="0" w:color="auto"/>
                        <w:right w:val="none" w:sz="0" w:space="0" w:color="auto"/>
                      </w:divBdr>
                    </w:div>
                  </w:divsChild>
                </w:div>
                <w:div w:id="1925186596">
                  <w:marLeft w:val="0"/>
                  <w:marRight w:val="0"/>
                  <w:marTop w:val="0"/>
                  <w:marBottom w:val="0"/>
                  <w:divBdr>
                    <w:top w:val="none" w:sz="0" w:space="0" w:color="auto"/>
                    <w:left w:val="none" w:sz="0" w:space="0" w:color="auto"/>
                    <w:bottom w:val="none" w:sz="0" w:space="0" w:color="auto"/>
                    <w:right w:val="none" w:sz="0" w:space="0" w:color="auto"/>
                  </w:divBdr>
                  <w:divsChild>
                    <w:div w:id="10357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31559">
          <w:marLeft w:val="0"/>
          <w:marRight w:val="0"/>
          <w:marTop w:val="0"/>
          <w:marBottom w:val="0"/>
          <w:divBdr>
            <w:top w:val="none" w:sz="0" w:space="0" w:color="auto"/>
            <w:left w:val="none" w:sz="0" w:space="0" w:color="auto"/>
            <w:bottom w:val="none" w:sz="0" w:space="0" w:color="auto"/>
            <w:right w:val="none" w:sz="0" w:space="0" w:color="auto"/>
          </w:divBdr>
        </w:div>
        <w:div w:id="250507089">
          <w:marLeft w:val="0"/>
          <w:marRight w:val="0"/>
          <w:marTop w:val="0"/>
          <w:marBottom w:val="0"/>
          <w:divBdr>
            <w:top w:val="none" w:sz="0" w:space="0" w:color="auto"/>
            <w:left w:val="none" w:sz="0" w:space="0" w:color="auto"/>
            <w:bottom w:val="none" w:sz="0" w:space="0" w:color="auto"/>
            <w:right w:val="none" w:sz="0" w:space="0" w:color="auto"/>
          </w:divBdr>
        </w:div>
        <w:div w:id="699476950">
          <w:marLeft w:val="0"/>
          <w:marRight w:val="0"/>
          <w:marTop w:val="0"/>
          <w:marBottom w:val="0"/>
          <w:divBdr>
            <w:top w:val="none" w:sz="0" w:space="0" w:color="auto"/>
            <w:left w:val="none" w:sz="0" w:space="0" w:color="auto"/>
            <w:bottom w:val="none" w:sz="0" w:space="0" w:color="auto"/>
            <w:right w:val="none" w:sz="0" w:space="0" w:color="auto"/>
          </w:divBdr>
        </w:div>
        <w:div w:id="857429759">
          <w:marLeft w:val="0"/>
          <w:marRight w:val="0"/>
          <w:marTop w:val="0"/>
          <w:marBottom w:val="0"/>
          <w:divBdr>
            <w:top w:val="none" w:sz="0" w:space="0" w:color="auto"/>
            <w:left w:val="none" w:sz="0" w:space="0" w:color="auto"/>
            <w:bottom w:val="none" w:sz="0" w:space="0" w:color="auto"/>
            <w:right w:val="none" w:sz="0" w:space="0" w:color="auto"/>
          </w:divBdr>
        </w:div>
        <w:div w:id="699163343">
          <w:marLeft w:val="0"/>
          <w:marRight w:val="0"/>
          <w:marTop w:val="0"/>
          <w:marBottom w:val="0"/>
          <w:divBdr>
            <w:top w:val="none" w:sz="0" w:space="0" w:color="auto"/>
            <w:left w:val="none" w:sz="0" w:space="0" w:color="auto"/>
            <w:bottom w:val="none" w:sz="0" w:space="0" w:color="auto"/>
            <w:right w:val="none" w:sz="0" w:space="0" w:color="auto"/>
          </w:divBdr>
        </w:div>
        <w:div w:id="1231422230">
          <w:marLeft w:val="0"/>
          <w:marRight w:val="0"/>
          <w:marTop w:val="0"/>
          <w:marBottom w:val="0"/>
          <w:divBdr>
            <w:top w:val="none" w:sz="0" w:space="0" w:color="auto"/>
            <w:left w:val="none" w:sz="0" w:space="0" w:color="auto"/>
            <w:bottom w:val="none" w:sz="0" w:space="0" w:color="auto"/>
            <w:right w:val="none" w:sz="0" w:space="0" w:color="auto"/>
          </w:divBdr>
        </w:div>
        <w:div w:id="1573471493">
          <w:marLeft w:val="0"/>
          <w:marRight w:val="0"/>
          <w:marTop w:val="0"/>
          <w:marBottom w:val="0"/>
          <w:divBdr>
            <w:top w:val="none" w:sz="0" w:space="0" w:color="auto"/>
            <w:left w:val="none" w:sz="0" w:space="0" w:color="auto"/>
            <w:bottom w:val="none" w:sz="0" w:space="0" w:color="auto"/>
            <w:right w:val="none" w:sz="0" w:space="0" w:color="auto"/>
          </w:divBdr>
        </w:div>
        <w:div w:id="1674602311">
          <w:marLeft w:val="0"/>
          <w:marRight w:val="0"/>
          <w:marTop w:val="0"/>
          <w:marBottom w:val="0"/>
          <w:divBdr>
            <w:top w:val="none" w:sz="0" w:space="0" w:color="auto"/>
            <w:left w:val="none" w:sz="0" w:space="0" w:color="auto"/>
            <w:bottom w:val="none" w:sz="0" w:space="0" w:color="auto"/>
            <w:right w:val="none" w:sz="0" w:space="0" w:color="auto"/>
          </w:divBdr>
        </w:div>
        <w:div w:id="696007914">
          <w:marLeft w:val="0"/>
          <w:marRight w:val="0"/>
          <w:marTop w:val="0"/>
          <w:marBottom w:val="0"/>
          <w:divBdr>
            <w:top w:val="none" w:sz="0" w:space="0" w:color="auto"/>
            <w:left w:val="none" w:sz="0" w:space="0" w:color="auto"/>
            <w:bottom w:val="none" w:sz="0" w:space="0" w:color="auto"/>
            <w:right w:val="none" w:sz="0" w:space="0" w:color="auto"/>
          </w:divBdr>
        </w:div>
        <w:div w:id="236787079">
          <w:marLeft w:val="0"/>
          <w:marRight w:val="0"/>
          <w:marTop w:val="0"/>
          <w:marBottom w:val="0"/>
          <w:divBdr>
            <w:top w:val="none" w:sz="0" w:space="0" w:color="auto"/>
            <w:left w:val="none" w:sz="0" w:space="0" w:color="auto"/>
            <w:bottom w:val="none" w:sz="0" w:space="0" w:color="auto"/>
            <w:right w:val="none" w:sz="0" w:space="0" w:color="auto"/>
          </w:divBdr>
          <w:divsChild>
            <w:div w:id="1765219860">
              <w:marLeft w:val="0"/>
              <w:marRight w:val="0"/>
              <w:marTop w:val="0"/>
              <w:marBottom w:val="0"/>
              <w:divBdr>
                <w:top w:val="none" w:sz="0" w:space="0" w:color="auto"/>
                <w:left w:val="none" w:sz="0" w:space="0" w:color="auto"/>
                <w:bottom w:val="none" w:sz="0" w:space="0" w:color="auto"/>
                <w:right w:val="none" w:sz="0" w:space="0" w:color="auto"/>
              </w:divBdr>
            </w:div>
            <w:div w:id="1961762954">
              <w:marLeft w:val="0"/>
              <w:marRight w:val="0"/>
              <w:marTop w:val="0"/>
              <w:marBottom w:val="0"/>
              <w:divBdr>
                <w:top w:val="none" w:sz="0" w:space="0" w:color="auto"/>
                <w:left w:val="none" w:sz="0" w:space="0" w:color="auto"/>
                <w:bottom w:val="none" w:sz="0" w:space="0" w:color="auto"/>
                <w:right w:val="none" w:sz="0" w:space="0" w:color="auto"/>
              </w:divBdr>
            </w:div>
            <w:div w:id="1708918966">
              <w:marLeft w:val="0"/>
              <w:marRight w:val="0"/>
              <w:marTop w:val="0"/>
              <w:marBottom w:val="0"/>
              <w:divBdr>
                <w:top w:val="none" w:sz="0" w:space="0" w:color="auto"/>
                <w:left w:val="none" w:sz="0" w:space="0" w:color="auto"/>
                <w:bottom w:val="none" w:sz="0" w:space="0" w:color="auto"/>
                <w:right w:val="none" w:sz="0" w:space="0" w:color="auto"/>
              </w:divBdr>
            </w:div>
            <w:div w:id="804277473">
              <w:marLeft w:val="0"/>
              <w:marRight w:val="0"/>
              <w:marTop w:val="0"/>
              <w:marBottom w:val="0"/>
              <w:divBdr>
                <w:top w:val="none" w:sz="0" w:space="0" w:color="auto"/>
                <w:left w:val="none" w:sz="0" w:space="0" w:color="auto"/>
                <w:bottom w:val="none" w:sz="0" w:space="0" w:color="auto"/>
                <w:right w:val="none" w:sz="0" w:space="0" w:color="auto"/>
              </w:divBdr>
            </w:div>
            <w:div w:id="1719159177">
              <w:marLeft w:val="0"/>
              <w:marRight w:val="0"/>
              <w:marTop w:val="0"/>
              <w:marBottom w:val="0"/>
              <w:divBdr>
                <w:top w:val="none" w:sz="0" w:space="0" w:color="auto"/>
                <w:left w:val="none" w:sz="0" w:space="0" w:color="auto"/>
                <w:bottom w:val="none" w:sz="0" w:space="0" w:color="auto"/>
                <w:right w:val="none" w:sz="0" w:space="0" w:color="auto"/>
              </w:divBdr>
            </w:div>
            <w:div w:id="554241494">
              <w:marLeft w:val="0"/>
              <w:marRight w:val="0"/>
              <w:marTop w:val="0"/>
              <w:marBottom w:val="0"/>
              <w:divBdr>
                <w:top w:val="none" w:sz="0" w:space="0" w:color="auto"/>
                <w:left w:val="none" w:sz="0" w:space="0" w:color="auto"/>
                <w:bottom w:val="none" w:sz="0" w:space="0" w:color="auto"/>
                <w:right w:val="none" w:sz="0" w:space="0" w:color="auto"/>
              </w:divBdr>
            </w:div>
            <w:div w:id="1472094980">
              <w:marLeft w:val="0"/>
              <w:marRight w:val="0"/>
              <w:marTop w:val="0"/>
              <w:marBottom w:val="0"/>
              <w:divBdr>
                <w:top w:val="none" w:sz="0" w:space="0" w:color="auto"/>
                <w:left w:val="none" w:sz="0" w:space="0" w:color="auto"/>
                <w:bottom w:val="none" w:sz="0" w:space="0" w:color="auto"/>
                <w:right w:val="none" w:sz="0" w:space="0" w:color="auto"/>
              </w:divBdr>
            </w:div>
            <w:div w:id="1168138195">
              <w:marLeft w:val="0"/>
              <w:marRight w:val="0"/>
              <w:marTop w:val="0"/>
              <w:marBottom w:val="0"/>
              <w:divBdr>
                <w:top w:val="none" w:sz="0" w:space="0" w:color="auto"/>
                <w:left w:val="none" w:sz="0" w:space="0" w:color="auto"/>
                <w:bottom w:val="none" w:sz="0" w:space="0" w:color="auto"/>
                <w:right w:val="none" w:sz="0" w:space="0" w:color="auto"/>
              </w:divBdr>
            </w:div>
            <w:div w:id="1043210226">
              <w:marLeft w:val="0"/>
              <w:marRight w:val="0"/>
              <w:marTop w:val="0"/>
              <w:marBottom w:val="0"/>
              <w:divBdr>
                <w:top w:val="none" w:sz="0" w:space="0" w:color="auto"/>
                <w:left w:val="none" w:sz="0" w:space="0" w:color="auto"/>
                <w:bottom w:val="none" w:sz="0" w:space="0" w:color="auto"/>
                <w:right w:val="none" w:sz="0" w:space="0" w:color="auto"/>
              </w:divBdr>
            </w:div>
            <w:div w:id="253629985">
              <w:marLeft w:val="0"/>
              <w:marRight w:val="0"/>
              <w:marTop w:val="0"/>
              <w:marBottom w:val="0"/>
              <w:divBdr>
                <w:top w:val="none" w:sz="0" w:space="0" w:color="auto"/>
                <w:left w:val="none" w:sz="0" w:space="0" w:color="auto"/>
                <w:bottom w:val="none" w:sz="0" w:space="0" w:color="auto"/>
                <w:right w:val="none" w:sz="0" w:space="0" w:color="auto"/>
              </w:divBdr>
            </w:div>
            <w:div w:id="1931889762">
              <w:marLeft w:val="0"/>
              <w:marRight w:val="0"/>
              <w:marTop w:val="0"/>
              <w:marBottom w:val="0"/>
              <w:divBdr>
                <w:top w:val="none" w:sz="0" w:space="0" w:color="auto"/>
                <w:left w:val="none" w:sz="0" w:space="0" w:color="auto"/>
                <w:bottom w:val="none" w:sz="0" w:space="0" w:color="auto"/>
                <w:right w:val="none" w:sz="0" w:space="0" w:color="auto"/>
              </w:divBdr>
            </w:div>
            <w:div w:id="1887594866">
              <w:marLeft w:val="0"/>
              <w:marRight w:val="0"/>
              <w:marTop w:val="0"/>
              <w:marBottom w:val="0"/>
              <w:divBdr>
                <w:top w:val="none" w:sz="0" w:space="0" w:color="auto"/>
                <w:left w:val="none" w:sz="0" w:space="0" w:color="auto"/>
                <w:bottom w:val="none" w:sz="0" w:space="0" w:color="auto"/>
                <w:right w:val="none" w:sz="0" w:space="0" w:color="auto"/>
              </w:divBdr>
            </w:div>
            <w:div w:id="1333753754">
              <w:marLeft w:val="0"/>
              <w:marRight w:val="0"/>
              <w:marTop w:val="0"/>
              <w:marBottom w:val="0"/>
              <w:divBdr>
                <w:top w:val="none" w:sz="0" w:space="0" w:color="auto"/>
                <w:left w:val="none" w:sz="0" w:space="0" w:color="auto"/>
                <w:bottom w:val="none" w:sz="0" w:space="0" w:color="auto"/>
                <w:right w:val="none" w:sz="0" w:space="0" w:color="auto"/>
              </w:divBdr>
            </w:div>
            <w:div w:id="199443020">
              <w:marLeft w:val="0"/>
              <w:marRight w:val="0"/>
              <w:marTop w:val="0"/>
              <w:marBottom w:val="0"/>
              <w:divBdr>
                <w:top w:val="none" w:sz="0" w:space="0" w:color="auto"/>
                <w:left w:val="none" w:sz="0" w:space="0" w:color="auto"/>
                <w:bottom w:val="none" w:sz="0" w:space="0" w:color="auto"/>
                <w:right w:val="none" w:sz="0" w:space="0" w:color="auto"/>
              </w:divBdr>
            </w:div>
            <w:div w:id="416288228">
              <w:marLeft w:val="0"/>
              <w:marRight w:val="0"/>
              <w:marTop w:val="0"/>
              <w:marBottom w:val="0"/>
              <w:divBdr>
                <w:top w:val="none" w:sz="0" w:space="0" w:color="auto"/>
                <w:left w:val="none" w:sz="0" w:space="0" w:color="auto"/>
                <w:bottom w:val="none" w:sz="0" w:space="0" w:color="auto"/>
                <w:right w:val="none" w:sz="0" w:space="0" w:color="auto"/>
              </w:divBdr>
            </w:div>
            <w:div w:id="1759712884">
              <w:marLeft w:val="0"/>
              <w:marRight w:val="0"/>
              <w:marTop w:val="0"/>
              <w:marBottom w:val="0"/>
              <w:divBdr>
                <w:top w:val="none" w:sz="0" w:space="0" w:color="auto"/>
                <w:left w:val="none" w:sz="0" w:space="0" w:color="auto"/>
                <w:bottom w:val="none" w:sz="0" w:space="0" w:color="auto"/>
                <w:right w:val="none" w:sz="0" w:space="0" w:color="auto"/>
              </w:divBdr>
            </w:div>
            <w:div w:id="1547064260">
              <w:marLeft w:val="0"/>
              <w:marRight w:val="0"/>
              <w:marTop w:val="0"/>
              <w:marBottom w:val="0"/>
              <w:divBdr>
                <w:top w:val="none" w:sz="0" w:space="0" w:color="auto"/>
                <w:left w:val="none" w:sz="0" w:space="0" w:color="auto"/>
                <w:bottom w:val="none" w:sz="0" w:space="0" w:color="auto"/>
                <w:right w:val="none" w:sz="0" w:space="0" w:color="auto"/>
              </w:divBdr>
            </w:div>
            <w:div w:id="858931423">
              <w:marLeft w:val="0"/>
              <w:marRight w:val="0"/>
              <w:marTop w:val="0"/>
              <w:marBottom w:val="0"/>
              <w:divBdr>
                <w:top w:val="none" w:sz="0" w:space="0" w:color="auto"/>
                <w:left w:val="none" w:sz="0" w:space="0" w:color="auto"/>
                <w:bottom w:val="none" w:sz="0" w:space="0" w:color="auto"/>
                <w:right w:val="none" w:sz="0" w:space="0" w:color="auto"/>
              </w:divBdr>
            </w:div>
            <w:div w:id="1028796856">
              <w:marLeft w:val="0"/>
              <w:marRight w:val="0"/>
              <w:marTop w:val="0"/>
              <w:marBottom w:val="0"/>
              <w:divBdr>
                <w:top w:val="none" w:sz="0" w:space="0" w:color="auto"/>
                <w:left w:val="none" w:sz="0" w:space="0" w:color="auto"/>
                <w:bottom w:val="none" w:sz="0" w:space="0" w:color="auto"/>
                <w:right w:val="none" w:sz="0" w:space="0" w:color="auto"/>
              </w:divBdr>
            </w:div>
            <w:div w:id="1837332992">
              <w:marLeft w:val="0"/>
              <w:marRight w:val="0"/>
              <w:marTop w:val="0"/>
              <w:marBottom w:val="0"/>
              <w:divBdr>
                <w:top w:val="none" w:sz="0" w:space="0" w:color="auto"/>
                <w:left w:val="none" w:sz="0" w:space="0" w:color="auto"/>
                <w:bottom w:val="none" w:sz="0" w:space="0" w:color="auto"/>
                <w:right w:val="none" w:sz="0" w:space="0" w:color="auto"/>
              </w:divBdr>
            </w:div>
          </w:divsChild>
        </w:div>
        <w:div w:id="1422339811">
          <w:marLeft w:val="0"/>
          <w:marRight w:val="0"/>
          <w:marTop w:val="0"/>
          <w:marBottom w:val="0"/>
          <w:divBdr>
            <w:top w:val="none" w:sz="0" w:space="0" w:color="auto"/>
            <w:left w:val="none" w:sz="0" w:space="0" w:color="auto"/>
            <w:bottom w:val="none" w:sz="0" w:space="0" w:color="auto"/>
            <w:right w:val="none" w:sz="0" w:space="0" w:color="auto"/>
          </w:divBdr>
          <w:divsChild>
            <w:div w:id="967855879">
              <w:marLeft w:val="0"/>
              <w:marRight w:val="0"/>
              <w:marTop w:val="0"/>
              <w:marBottom w:val="0"/>
              <w:divBdr>
                <w:top w:val="none" w:sz="0" w:space="0" w:color="auto"/>
                <w:left w:val="none" w:sz="0" w:space="0" w:color="auto"/>
                <w:bottom w:val="none" w:sz="0" w:space="0" w:color="auto"/>
                <w:right w:val="none" w:sz="0" w:space="0" w:color="auto"/>
              </w:divBdr>
            </w:div>
            <w:div w:id="1819835114">
              <w:marLeft w:val="0"/>
              <w:marRight w:val="0"/>
              <w:marTop w:val="0"/>
              <w:marBottom w:val="0"/>
              <w:divBdr>
                <w:top w:val="none" w:sz="0" w:space="0" w:color="auto"/>
                <w:left w:val="none" w:sz="0" w:space="0" w:color="auto"/>
                <w:bottom w:val="none" w:sz="0" w:space="0" w:color="auto"/>
                <w:right w:val="none" w:sz="0" w:space="0" w:color="auto"/>
              </w:divBdr>
            </w:div>
            <w:div w:id="142163037">
              <w:marLeft w:val="0"/>
              <w:marRight w:val="0"/>
              <w:marTop w:val="0"/>
              <w:marBottom w:val="0"/>
              <w:divBdr>
                <w:top w:val="none" w:sz="0" w:space="0" w:color="auto"/>
                <w:left w:val="none" w:sz="0" w:space="0" w:color="auto"/>
                <w:bottom w:val="none" w:sz="0" w:space="0" w:color="auto"/>
                <w:right w:val="none" w:sz="0" w:space="0" w:color="auto"/>
              </w:divBdr>
            </w:div>
            <w:div w:id="1655599771">
              <w:marLeft w:val="0"/>
              <w:marRight w:val="0"/>
              <w:marTop w:val="0"/>
              <w:marBottom w:val="0"/>
              <w:divBdr>
                <w:top w:val="none" w:sz="0" w:space="0" w:color="auto"/>
                <w:left w:val="none" w:sz="0" w:space="0" w:color="auto"/>
                <w:bottom w:val="none" w:sz="0" w:space="0" w:color="auto"/>
                <w:right w:val="none" w:sz="0" w:space="0" w:color="auto"/>
              </w:divBdr>
            </w:div>
            <w:div w:id="1619600051">
              <w:marLeft w:val="0"/>
              <w:marRight w:val="0"/>
              <w:marTop w:val="0"/>
              <w:marBottom w:val="0"/>
              <w:divBdr>
                <w:top w:val="none" w:sz="0" w:space="0" w:color="auto"/>
                <w:left w:val="none" w:sz="0" w:space="0" w:color="auto"/>
                <w:bottom w:val="none" w:sz="0" w:space="0" w:color="auto"/>
                <w:right w:val="none" w:sz="0" w:space="0" w:color="auto"/>
              </w:divBdr>
            </w:div>
            <w:div w:id="839852414">
              <w:marLeft w:val="0"/>
              <w:marRight w:val="0"/>
              <w:marTop w:val="0"/>
              <w:marBottom w:val="0"/>
              <w:divBdr>
                <w:top w:val="none" w:sz="0" w:space="0" w:color="auto"/>
                <w:left w:val="none" w:sz="0" w:space="0" w:color="auto"/>
                <w:bottom w:val="none" w:sz="0" w:space="0" w:color="auto"/>
                <w:right w:val="none" w:sz="0" w:space="0" w:color="auto"/>
              </w:divBdr>
            </w:div>
            <w:div w:id="1637832336">
              <w:marLeft w:val="0"/>
              <w:marRight w:val="0"/>
              <w:marTop w:val="0"/>
              <w:marBottom w:val="0"/>
              <w:divBdr>
                <w:top w:val="none" w:sz="0" w:space="0" w:color="auto"/>
                <w:left w:val="none" w:sz="0" w:space="0" w:color="auto"/>
                <w:bottom w:val="none" w:sz="0" w:space="0" w:color="auto"/>
                <w:right w:val="none" w:sz="0" w:space="0" w:color="auto"/>
              </w:divBdr>
            </w:div>
            <w:div w:id="2048095701">
              <w:marLeft w:val="0"/>
              <w:marRight w:val="0"/>
              <w:marTop w:val="0"/>
              <w:marBottom w:val="0"/>
              <w:divBdr>
                <w:top w:val="none" w:sz="0" w:space="0" w:color="auto"/>
                <w:left w:val="none" w:sz="0" w:space="0" w:color="auto"/>
                <w:bottom w:val="none" w:sz="0" w:space="0" w:color="auto"/>
                <w:right w:val="none" w:sz="0" w:space="0" w:color="auto"/>
              </w:divBdr>
            </w:div>
            <w:div w:id="250092486">
              <w:marLeft w:val="0"/>
              <w:marRight w:val="0"/>
              <w:marTop w:val="0"/>
              <w:marBottom w:val="0"/>
              <w:divBdr>
                <w:top w:val="none" w:sz="0" w:space="0" w:color="auto"/>
                <w:left w:val="none" w:sz="0" w:space="0" w:color="auto"/>
                <w:bottom w:val="none" w:sz="0" w:space="0" w:color="auto"/>
                <w:right w:val="none" w:sz="0" w:space="0" w:color="auto"/>
              </w:divBdr>
            </w:div>
            <w:div w:id="419369380">
              <w:marLeft w:val="0"/>
              <w:marRight w:val="0"/>
              <w:marTop w:val="0"/>
              <w:marBottom w:val="0"/>
              <w:divBdr>
                <w:top w:val="none" w:sz="0" w:space="0" w:color="auto"/>
                <w:left w:val="none" w:sz="0" w:space="0" w:color="auto"/>
                <w:bottom w:val="none" w:sz="0" w:space="0" w:color="auto"/>
                <w:right w:val="none" w:sz="0" w:space="0" w:color="auto"/>
              </w:divBdr>
            </w:div>
            <w:div w:id="1319533161">
              <w:marLeft w:val="0"/>
              <w:marRight w:val="0"/>
              <w:marTop w:val="0"/>
              <w:marBottom w:val="0"/>
              <w:divBdr>
                <w:top w:val="none" w:sz="0" w:space="0" w:color="auto"/>
                <w:left w:val="none" w:sz="0" w:space="0" w:color="auto"/>
                <w:bottom w:val="none" w:sz="0" w:space="0" w:color="auto"/>
                <w:right w:val="none" w:sz="0" w:space="0" w:color="auto"/>
              </w:divBdr>
            </w:div>
            <w:div w:id="1253078461">
              <w:marLeft w:val="0"/>
              <w:marRight w:val="0"/>
              <w:marTop w:val="0"/>
              <w:marBottom w:val="0"/>
              <w:divBdr>
                <w:top w:val="none" w:sz="0" w:space="0" w:color="auto"/>
                <w:left w:val="none" w:sz="0" w:space="0" w:color="auto"/>
                <w:bottom w:val="none" w:sz="0" w:space="0" w:color="auto"/>
                <w:right w:val="none" w:sz="0" w:space="0" w:color="auto"/>
              </w:divBdr>
            </w:div>
            <w:div w:id="1979921454">
              <w:marLeft w:val="0"/>
              <w:marRight w:val="0"/>
              <w:marTop w:val="0"/>
              <w:marBottom w:val="0"/>
              <w:divBdr>
                <w:top w:val="none" w:sz="0" w:space="0" w:color="auto"/>
                <w:left w:val="none" w:sz="0" w:space="0" w:color="auto"/>
                <w:bottom w:val="none" w:sz="0" w:space="0" w:color="auto"/>
                <w:right w:val="none" w:sz="0" w:space="0" w:color="auto"/>
              </w:divBdr>
            </w:div>
            <w:div w:id="1424035699">
              <w:marLeft w:val="0"/>
              <w:marRight w:val="0"/>
              <w:marTop w:val="0"/>
              <w:marBottom w:val="0"/>
              <w:divBdr>
                <w:top w:val="none" w:sz="0" w:space="0" w:color="auto"/>
                <w:left w:val="none" w:sz="0" w:space="0" w:color="auto"/>
                <w:bottom w:val="none" w:sz="0" w:space="0" w:color="auto"/>
                <w:right w:val="none" w:sz="0" w:space="0" w:color="auto"/>
              </w:divBdr>
            </w:div>
            <w:div w:id="984968612">
              <w:marLeft w:val="0"/>
              <w:marRight w:val="0"/>
              <w:marTop w:val="0"/>
              <w:marBottom w:val="0"/>
              <w:divBdr>
                <w:top w:val="none" w:sz="0" w:space="0" w:color="auto"/>
                <w:left w:val="none" w:sz="0" w:space="0" w:color="auto"/>
                <w:bottom w:val="none" w:sz="0" w:space="0" w:color="auto"/>
                <w:right w:val="none" w:sz="0" w:space="0" w:color="auto"/>
              </w:divBdr>
            </w:div>
            <w:div w:id="1660770827">
              <w:marLeft w:val="0"/>
              <w:marRight w:val="0"/>
              <w:marTop w:val="0"/>
              <w:marBottom w:val="0"/>
              <w:divBdr>
                <w:top w:val="none" w:sz="0" w:space="0" w:color="auto"/>
                <w:left w:val="none" w:sz="0" w:space="0" w:color="auto"/>
                <w:bottom w:val="none" w:sz="0" w:space="0" w:color="auto"/>
                <w:right w:val="none" w:sz="0" w:space="0" w:color="auto"/>
              </w:divBdr>
            </w:div>
            <w:div w:id="1984040571">
              <w:marLeft w:val="0"/>
              <w:marRight w:val="0"/>
              <w:marTop w:val="0"/>
              <w:marBottom w:val="0"/>
              <w:divBdr>
                <w:top w:val="none" w:sz="0" w:space="0" w:color="auto"/>
                <w:left w:val="none" w:sz="0" w:space="0" w:color="auto"/>
                <w:bottom w:val="none" w:sz="0" w:space="0" w:color="auto"/>
                <w:right w:val="none" w:sz="0" w:space="0" w:color="auto"/>
              </w:divBdr>
            </w:div>
            <w:div w:id="368183232">
              <w:marLeft w:val="0"/>
              <w:marRight w:val="0"/>
              <w:marTop w:val="0"/>
              <w:marBottom w:val="0"/>
              <w:divBdr>
                <w:top w:val="none" w:sz="0" w:space="0" w:color="auto"/>
                <w:left w:val="none" w:sz="0" w:space="0" w:color="auto"/>
                <w:bottom w:val="none" w:sz="0" w:space="0" w:color="auto"/>
                <w:right w:val="none" w:sz="0" w:space="0" w:color="auto"/>
              </w:divBdr>
            </w:div>
            <w:div w:id="1394696615">
              <w:marLeft w:val="0"/>
              <w:marRight w:val="0"/>
              <w:marTop w:val="0"/>
              <w:marBottom w:val="0"/>
              <w:divBdr>
                <w:top w:val="none" w:sz="0" w:space="0" w:color="auto"/>
                <w:left w:val="none" w:sz="0" w:space="0" w:color="auto"/>
                <w:bottom w:val="none" w:sz="0" w:space="0" w:color="auto"/>
                <w:right w:val="none" w:sz="0" w:space="0" w:color="auto"/>
              </w:divBdr>
            </w:div>
            <w:div w:id="1876772508">
              <w:marLeft w:val="0"/>
              <w:marRight w:val="0"/>
              <w:marTop w:val="0"/>
              <w:marBottom w:val="0"/>
              <w:divBdr>
                <w:top w:val="none" w:sz="0" w:space="0" w:color="auto"/>
                <w:left w:val="none" w:sz="0" w:space="0" w:color="auto"/>
                <w:bottom w:val="none" w:sz="0" w:space="0" w:color="auto"/>
                <w:right w:val="none" w:sz="0" w:space="0" w:color="auto"/>
              </w:divBdr>
            </w:div>
            <w:div w:id="1675646801">
              <w:marLeft w:val="0"/>
              <w:marRight w:val="0"/>
              <w:marTop w:val="0"/>
              <w:marBottom w:val="0"/>
              <w:divBdr>
                <w:top w:val="none" w:sz="0" w:space="0" w:color="auto"/>
                <w:left w:val="none" w:sz="0" w:space="0" w:color="auto"/>
                <w:bottom w:val="none" w:sz="0" w:space="0" w:color="auto"/>
                <w:right w:val="none" w:sz="0" w:space="0" w:color="auto"/>
              </w:divBdr>
            </w:div>
            <w:div w:id="1561164650">
              <w:marLeft w:val="0"/>
              <w:marRight w:val="0"/>
              <w:marTop w:val="0"/>
              <w:marBottom w:val="0"/>
              <w:divBdr>
                <w:top w:val="none" w:sz="0" w:space="0" w:color="auto"/>
                <w:left w:val="none" w:sz="0" w:space="0" w:color="auto"/>
                <w:bottom w:val="none" w:sz="0" w:space="0" w:color="auto"/>
                <w:right w:val="none" w:sz="0" w:space="0" w:color="auto"/>
              </w:divBdr>
            </w:div>
            <w:div w:id="1023366108">
              <w:marLeft w:val="0"/>
              <w:marRight w:val="0"/>
              <w:marTop w:val="0"/>
              <w:marBottom w:val="0"/>
              <w:divBdr>
                <w:top w:val="none" w:sz="0" w:space="0" w:color="auto"/>
                <w:left w:val="none" w:sz="0" w:space="0" w:color="auto"/>
                <w:bottom w:val="none" w:sz="0" w:space="0" w:color="auto"/>
                <w:right w:val="none" w:sz="0" w:space="0" w:color="auto"/>
              </w:divBdr>
            </w:div>
            <w:div w:id="771556915">
              <w:marLeft w:val="0"/>
              <w:marRight w:val="0"/>
              <w:marTop w:val="0"/>
              <w:marBottom w:val="0"/>
              <w:divBdr>
                <w:top w:val="none" w:sz="0" w:space="0" w:color="auto"/>
                <w:left w:val="none" w:sz="0" w:space="0" w:color="auto"/>
                <w:bottom w:val="none" w:sz="0" w:space="0" w:color="auto"/>
                <w:right w:val="none" w:sz="0" w:space="0" w:color="auto"/>
              </w:divBdr>
            </w:div>
            <w:div w:id="1697538356">
              <w:marLeft w:val="0"/>
              <w:marRight w:val="0"/>
              <w:marTop w:val="0"/>
              <w:marBottom w:val="0"/>
              <w:divBdr>
                <w:top w:val="none" w:sz="0" w:space="0" w:color="auto"/>
                <w:left w:val="none" w:sz="0" w:space="0" w:color="auto"/>
                <w:bottom w:val="none" w:sz="0" w:space="0" w:color="auto"/>
                <w:right w:val="none" w:sz="0" w:space="0" w:color="auto"/>
              </w:divBdr>
            </w:div>
            <w:div w:id="1035617238">
              <w:marLeft w:val="0"/>
              <w:marRight w:val="0"/>
              <w:marTop w:val="0"/>
              <w:marBottom w:val="0"/>
              <w:divBdr>
                <w:top w:val="none" w:sz="0" w:space="0" w:color="auto"/>
                <w:left w:val="none" w:sz="0" w:space="0" w:color="auto"/>
                <w:bottom w:val="none" w:sz="0" w:space="0" w:color="auto"/>
                <w:right w:val="none" w:sz="0" w:space="0" w:color="auto"/>
              </w:divBdr>
            </w:div>
            <w:div w:id="152837959">
              <w:marLeft w:val="0"/>
              <w:marRight w:val="0"/>
              <w:marTop w:val="0"/>
              <w:marBottom w:val="0"/>
              <w:divBdr>
                <w:top w:val="none" w:sz="0" w:space="0" w:color="auto"/>
                <w:left w:val="none" w:sz="0" w:space="0" w:color="auto"/>
                <w:bottom w:val="none" w:sz="0" w:space="0" w:color="auto"/>
                <w:right w:val="none" w:sz="0" w:space="0" w:color="auto"/>
              </w:divBdr>
            </w:div>
            <w:div w:id="2063095366">
              <w:marLeft w:val="0"/>
              <w:marRight w:val="0"/>
              <w:marTop w:val="0"/>
              <w:marBottom w:val="0"/>
              <w:divBdr>
                <w:top w:val="none" w:sz="0" w:space="0" w:color="auto"/>
                <w:left w:val="none" w:sz="0" w:space="0" w:color="auto"/>
                <w:bottom w:val="none" w:sz="0" w:space="0" w:color="auto"/>
                <w:right w:val="none" w:sz="0" w:space="0" w:color="auto"/>
              </w:divBdr>
            </w:div>
            <w:div w:id="1546988028">
              <w:marLeft w:val="0"/>
              <w:marRight w:val="0"/>
              <w:marTop w:val="0"/>
              <w:marBottom w:val="0"/>
              <w:divBdr>
                <w:top w:val="none" w:sz="0" w:space="0" w:color="auto"/>
                <w:left w:val="none" w:sz="0" w:space="0" w:color="auto"/>
                <w:bottom w:val="none" w:sz="0" w:space="0" w:color="auto"/>
                <w:right w:val="none" w:sz="0" w:space="0" w:color="auto"/>
              </w:divBdr>
            </w:div>
            <w:div w:id="1339112439">
              <w:marLeft w:val="0"/>
              <w:marRight w:val="0"/>
              <w:marTop w:val="0"/>
              <w:marBottom w:val="0"/>
              <w:divBdr>
                <w:top w:val="none" w:sz="0" w:space="0" w:color="auto"/>
                <w:left w:val="none" w:sz="0" w:space="0" w:color="auto"/>
                <w:bottom w:val="none" w:sz="0" w:space="0" w:color="auto"/>
                <w:right w:val="none" w:sz="0" w:space="0" w:color="auto"/>
              </w:divBdr>
            </w:div>
            <w:div w:id="514538715">
              <w:marLeft w:val="0"/>
              <w:marRight w:val="0"/>
              <w:marTop w:val="0"/>
              <w:marBottom w:val="0"/>
              <w:divBdr>
                <w:top w:val="none" w:sz="0" w:space="0" w:color="auto"/>
                <w:left w:val="none" w:sz="0" w:space="0" w:color="auto"/>
                <w:bottom w:val="none" w:sz="0" w:space="0" w:color="auto"/>
                <w:right w:val="none" w:sz="0" w:space="0" w:color="auto"/>
              </w:divBdr>
            </w:div>
            <w:div w:id="717819526">
              <w:marLeft w:val="0"/>
              <w:marRight w:val="0"/>
              <w:marTop w:val="0"/>
              <w:marBottom w:val="0"/>
              <w:divBdr>
                <w:top w:val="none" w:sz="0" w:space="0" w:color="auto"/>
                <w:left w:val="none" w:sz="0" w:space="0" w:color="auto"/>
                <w:bottom w:val="none" w:sz="0" w:space="0" w:color="auto"/>
                <w:right w:val="none" w:sz="0" w:space="0" w:color="auto"/>
              </w:divBdr>
            </w:div>
            <w:div w:id="899633364">
              <w:marLeft w:val="0"/>
              <w:marRight w:val="0"/>
              <w:marTop w:val="0"/>
              <w:marBottom w:val="0"/>
              <w:divBdr>
                <w:top w:val="none" w:sz="0" w:space="0" w:color="auto"/>
                <w:left w:val="none" w:sz="0" w:space="0" w:color="auto"/>
                <w:bottom w:val="none" w:sz="0" w:space="0" w:color="auto"/>
                <w:right w:val="none" w:sz="0" w:space="0" w:color="auto"/>
              </w:divBdr>
            </w:div>
            <w:div w:id="2126001594">
              <w:marLeft w:val="0"/>
              <w:marRight w:val="0"/>
              <w:marTop w:val="0"/>
              <w:marBottom w:val="0"/>
              <w:divBdr>
                <w:top w:val="none" w:sz="0" w:space="0" w:color="auto"/>
                <w:left w:val="none" w:sz="0" w:space="0" w:color="auto"/>
                <w:bottom w:val="none" w:sz="0" w:space="0" w:color="auto"/>
                <w:right w:val="none" w:sz="0" w:space="0" w:color="auto"/>
              </w:divBdr>
            </w:div>
            <w:div w:id="641545120">
              <w:marLeft w:val="0"/>
              <w:marRight w:val="0"/>
              <w:marTop w:val="0"/>
              <w:marBottom w:val="0"/>
              <w:divBdr>
                <w:top w:val="none" w:sz="0" w:space="0" w:color="auto"/>
                <w:left w:val="none" w:sz="0" w:space="0" w:color="auto"/>
                <w:bottom w:val="none" w:sz="0" w:space="0" w:color="auto"/>
                <w:right w:val="none" w:sz="0" w:space="0" w:color="auto"/>
              </w:divBdr>
            </w:div>
            <w:div w:id="139999844">
              <w:marLeft w:val="0"/>
              <w:marRight w:val="0"/>
              <w:marTop w:val="0"/>
              <w:marBottom w:val="0"/>
              <w:divBdr>
                <w:top w:val="none" w:sz="0" w:space="0" w:color="auto"/>
                <w:left w:val="none" w:sz="0" w:space="0" w:color="auto"/>
                <w:bottom w:val="none" w:sz="0" w:space="0" w:color="auto"/>
                <w:right w:val="none" w:sz="0" w:space="0" w:color="auto"/>
              </w:divBdr>
            </w:div>
            <w:div w:id="259801856">
              <w:marLeft w:val="0"/>
              <w:marRight w:val="0"/>
              <w:marTop w:val="0"/>
              <w:marBottom w:val="0"/>
              <w:divBdr>
                <w:top w:val="none" w:sz="0" w:space="0" w:color="auto"/>
                <w:left w:val="none" w:sz="0" w:space="0" w:color="auto"/>
                <w:bottom w:val="none" w:sz="0" w:space="0" w:color="auto"/>
                <w:right w:val="none" w:sz="0" w:space="0" w:color="auto"/>
              </w:divBdr>
            </w:div>
            <w:div w:id="1786383072">
              <w:marLeft w:val="0"/>
              <w:marRight w:val="0"/>
              <w:marTop w:val="0"/>
              <w:marBottom w:val="0"/>
              <w:divBdr>
                <w:top w:val="none" w:sz="0" w:space="0" w:color="auto"/>
                <w:left w:val="none" w:sz="0" w:space="0" w:color="auto"/>
                <w:bottom w:val="none" w:sz="0" w:space="0" w:color="auto"/>
                <w:right w:val="none" w:sz="0" w:space="0" w:color="auto"/>
              </w:divBdr>
            </w:div>
            <w:div w:id="1604804516">
              <w:marLeft w:val="0"/>
              <w:marRight w:val="0"/>
              <w:marTop w:val="0"/>
              <w:marBottom w:val="0"/>
              <w:divBdr>
                <w:top w:val="none" w:sz="0" w:space="0" w:color="auto"/>
                <w:left w:val="none" w:sz="0" w:space="0" w:color="auto"/>
                <w:bottom w:val="none" w:sz="0" w:space="0" w:color="auto"/>
                <w:right w:val="none" w:sz="0" w:space="0" w:color="auto"/>
              </w:divBdr>
            </w:div>
            <w:div w:id="1453019735">
              <w:marLeft w:val="0"/>
              <w:marRight w:val="0"/>
              <w:marTop w:val="0"/>
              <w:marBottom w:val="0"/>
              <w:divBdr>
                <w:top w:val="none" w:sz="0" w:space="0" w:color="auto"/>
                <w:left w:val="none" w:sz="0" w:space="0" w:color="auto"/>
                <w:bottom w:val="none" w:sz="0" w:space="0" w:color="auto"/>
                <w:right w:val="none" w:sz="0" w:space="0" w:color="auto"/>
              </w:divBdr>
            </w:div>
            <w:div w:id="1919553084">
              <w:marLeft w:val="0"/>
              <w:marRight w:val="0"/>
              <w:marTop w:val="0"/>
              <w:marBottom w:val="0"/>
              <w:divBdr>
                <w:top w:val="none" w:sz="0" w:space="0" w:color="auto"/>
                <w:left w:val="none" w:sz="0" w:space="0" w:color="auto"/>
                <w:bottom w:val="none" w:sz="0" w:space="0" w:color="auto"/>
                <w:right w:val="none" w:sz="0" w:space="0" w:color="auto"/>
              </w:divBdr>
            </w:div>
            <w:div w:id="597979485">
              <w:marLeft w:val="0"/>
              <w:marRight w:val="0"/>
              <w:marTop w:val="0"/>
              <w:marBottom w:val="0"/>
              <w:divBdr>
                <w:top w:val="none" w:sz="0" w:space="0" w:color="auto"/>
                <w:left w:val="none" w:sz="0" w:space="0" w:color="auto"/>
                <w:bottom w:val="none" w:sz="0" w:space="0" w:color="auto"/>
                <w:right w:val="none" w:sz="0" w:space="0" w:color="auto"/>
              </w:divBdr>
            </w:div>
            <w:div w:id="702250544">
              <w:marLeft w:val="0"/>
              <w:marRight w:val="0"/>
              <w:marTop w:val="0"/>
              <w:marBottom w:val="0"/>
              <w:divBdr>
                <w:top w:val="none" w:sz="0" w:space="0" w:color="auto"/>
                <w:left w:val="none" w:sz="0" w:space="0" w:color="auto"/>
                <w:bottom w:val="none" w:sz="0" w:space="0" w:color="auto"/>
                <w:right w:val="none" w:sz="0" w:space="0" w:color="auto"/>
              </w:divBdr>
            </w:div>
            <w:div w:id="1423649313">
              <w:marLeft w:val="0"/>
              <w:marRight w:val="0"/>
              <w:marTop w:val="0"/>
              <w:marBottom w:val="0"/>
              <w:divBdr>
                <w:top w:val="none" w:sz="0" w:space="0" w:color="auto"/>
                <w:left w:val="none" w:sz="0" w:space="0" w:color="auto"/>
                <w:bottom w:val="none" w:sz="0" w:space="0" w:color="auto"/>
                <w:right w:val="none" w:sz="0" w:space="0" w:color="auto"/>
              </w:divBdr>
            </w:div>
            <w:div w:id="1130900388">
              <w:marLeft w:val="0"/>
              <w:marRight w:val="0"/>
              <w:marTop w:val="0"/>
              <w:marBottom w:val="0"/>
              <w:divBdr>
                <w:top w:val="none" w:sz="0" w:space="0" w:color="auto"/>
                <w:left w:val="none" w:sz="0" w:space="0" w:color="auto"/>
                <w:bottom w:val="none" w:sz="0" w:space="0" w:color="auto"/>
                <w:right w:val="none" w:sz="0" w:space="0" w:color="auto"/>
              </w:divBdr>
            </w:div>
            <w:div w:id="1514152454">
              <w:marLeft w:val="0"/>
              <w:marRight w:val="0"/>
              <w:marTop w:val="0"/>
              <w:marBottom w:val="0"/>
              <w:divBdr>
                <w:top w:val="none" w:sz="0" w:space="0" w:color="auto"/>
                <w:left w:val="none" w:sz="0" w:space="0" w:color="auto"/>
                <w:bottom w:val="none" w:sz="0" w:space="0" w:color="auto"/>
                <w:right w:val="none" w:sz="0" w:space="0" w:color="auto"/>
              </w:divBdr>
            </w:div>
            <w:div w:id="1513110315">
              <w:marLeft w:val="0"/>
              <w:marRight w:val="0"/>
              <w:marTop w:val="0"/>
              <w:marBottom w:val="0"/>
              <w:divBdr>
                <w:top w:val="none" w:sz="0" w:space="0" w:color="auto"/>
                <w:left w:val="none" w:sz="0" w:space="0" w:color="auto"/>
                <w:bottom w:val="none" w:sz="0" w:space="0" w:color="auto"/>
                <w:right w:val="none" w:sz="0" w:space="0" w:color="auto"/>
              </w:divBdr>
            </w:div>
            <w:div w:id="1272933510">
              <w:marLeft w:val="0"/>
              <w:marRight w:val="0"/>
              <w:marTop w:val="0"/>
              <w:marBottom w:val="0"/>
              <w:divBdr>
                <w:top w:val="none" w:sz="0" w:space="0" w:color="auto"/>
                <w:left w:val="none" w:sz="0" w:space="0" w:color="auto"/>
                <w:bottom w:val="none" w:sz="0" w:space="0" w:color="auto"/>
                <w:right w:val="none" w:sz="0" w:space="0" w:color="auto"/>
              </w:divBdr>
            </w:div>
            <w:div w:id="1852406218">
              <w:marLeft w:val="0"/>
              <w:marRight w:val="0"/>
              <w:marTop w:val="0"/>
              <w:marBottom w:val="0"/>
              <w:divBdr>
                <w:top w:val="none" w:sz="0" w:space="0" w:color="auto"/>
                <w:left w:val="none" w:sz="0" w:space="0" w:color="auto"/>
                <w:bottom w:val="none" w:sz="0" w:space="0" w:color="auto"/>
                <w:right w:val="none" w:sz="0" w:space="0" w:color="auto"/>
              </w:divBdr>
            </w:div>
            <w:div w:id="2000882607">
              <w:marLeft w:val="0"/>
              <w:marRight w:val="0"/>
              <w:marTop w:val="0"/>
              <w:marBottom w:val="0"/>
              <w:divBdr>
                <w:top w:val="none" w:sz="0" w:space="0" w:color="auto"/>
                <w:left w:val="none" w:sz="0" w:space="0" w:color="auto"/>
                <w:bottom w:val="none" w:sz="0" w:space="0" w:color="auto"/>
                <w:right w:val="none" w:sz="0" w:space="0" w:color="auto"/>
              </w:divBdr>
            </w:div>
            <w:div w:id="1542018220">
              <w:marLeft w:val="0"/>
              <w:marRight w:val="0"/>
              <w:marTop w:val="0"/>
              <w:marBottom w:val="0"/>
              <w:divBdr>
                <w:top w:val="none" w:sz="0" w:space="0" w:color="auto"/>
                <w:left w:val="none" w:sz="0" w:space="0" w:color="auto"/>
                <w:bottom w:val="none" w:sz="0" w:space="0" w:color="auto"/>
                <w:right w:val="none" w:sz="0" w:space="0" w:color="auto"/>
              </w:divBdr>
            </w:div>
            <w:div w:id="1040782671">
              <w:marLeft w:val="0"/>
              <w:marRight w:val="0"/>
              <w:marTop w:val="0"/>
              <w:marBottom w:val="0"/>
              <w:divBdr>
                <w:top w:val="none" w:sz="0" w:space="0" w:color="auto"/>
                <w:left w:val="none" w:sz="0" w:space="0" w:color="auto"/>
                <w:bottom w:val="none" w:sz="0" w:space="0" w:color="auto"/>
                <w:right w:val="none" w:sz="0" w:space="0" w:color="auto"/>
              </w:divBdr>
            </w:div>
            <w:div w:id="1644968599">
              <w:marLeft w:val="0"/>
              <w:marRight w:val="0"/>
              <w:marTop w:val="0"/>
              <w:marBottom w:val="0"/>
              <w:divBdr>
                <w:top w:val="none" w:sz="0" w:space="0" w:color="auto"/>
                <w:left w:val="none" w:sz="0" w:space="0" w:color="auto"/>
                <w:bottom w:val="none" w:sz="0" w:space="0" w:color="auto"/>
                <w:right w:val="none" w:sz="0" w:space="0" w:color="auto"/>
              </w:divBdr>
            </w:div>
            <w:div w:id="1468935719">
              <w:marLeft w:val="0"/>
              <w:marRight w:val="0"/>
              <w:marTop w:val="0"/>
              <w:marBottom w:val="0"/>
              <w:divBdr>
                <w:top w:val="none" w:sz="0" w:space="0" w:color="auto"/>
                <w:left w:val="none" w:sz="0" w:space="0" w:color="auto"/>
                <w:bottom w:val="none" w:sz="0" w:space="0" w:color="auto"/>
                <w:right w:val="none" w:sz="0" w:space="0" w:color="auto"/>
              </w:divBdr>
            </w:div>
            <w:div w:id="2004310828">
              <w:marLeft w:val="0"/>
              <w:marRight w:val="0"/>
              <w:marTop w:val="0"/>
              <w:marBottom w:val="0"/>
              <w:divBdr>
                <w:top w:val="none" w:sz="0" w:space="0" w:color="auto"/>
                <w:left w:val="none" w:sz="0" w:space="0" w:color="auto"/>
                <w:bottom w:val="none" w:sz="0" w:space="0" w:color="auto"/>
                <w:right w:val="none" w:sz="0" w:space="0" w:color="auto"/>
              </w:divBdr>
            </w:div>
            <w:div w:id="2122986808">
              <w:marLeft w:val="0"/>
              <w:marRight w:val="0"/>
              <w:marTop w:val="0"/>
              <w:marBottom w:val="0"/>
              <w:divBdr>
                <w:top w:val="none" w:sz="0" w:space="0" w:color="auto"/>
                <w:left w:val="none" w:sz="0" w:space="0" w:color="auto"/>
                <w:bottom w:val="none" w:sz="0" w:space="0" w:color="auto"/>
                <w:right w:val="none" w:sz="0" w:space="0" w:color="auto"/>
              </w:divBdr>
            </w:div>
            <w:div w:id="1284728494">
              <w:marLeft w:val="0"/>
              <w:marRight w:val="0"/>
              <w:marTop w:val="0"/>
              <w:marBottom w:val="0"/>
              <w:divBdr>
                <w:top w:val="none" w:sz="0" w:space="0" w:color="auto"/>
                <w:left w:val="none" w:sz="0" w:space="0" w:color="auto"/>
                <w:bottom w:val="none" w:sz="0" w:space="0" w:color="auto"/>
                <w:right w:val="none" w:sz="0" w:space="0" w:color="auto"/>
              </w:divBdr>
            </w:div>
            <w:div w:id="1537622343">
              <w:marLeft w:val="0"/>
              <w:marRight w:val="0"/>
              <w:marTop w:val="0"/>
              <w:marBottom w:val="0"/>
              <w:divBdr>
                <w:top w:val="none" w:sz="0" w:space="0" w:color="auto"/>
                <w:left w:val="none" w:sz="0" w:space="0" w:color="auto"/>
                <w:bottom w:val="none" w:sz="0" w:space="0" w:color="auto"/>
                <w:right w:val="none" w:sz="0" w:space="0" w:color="auto"/>
              </w:divBdr>
            </w:div>
            <w:div w:id="1812404463">
              <w:marLeft w:val="0"/>
              <w:marRight w:val="0"/>
              <w:marTop w:val="0"/>
              <w:marBottom w:val="0"/>
              <w:divBdr>
                <w:top w:val="none" w:sz="0" w:space="0" w:color="auto"/>
                <w:left w:val="none" w:sz="0" w:space="0" w:color="auto"/>
                <w:bottom w:val="none" w:sz="0" w:space="0" w:color="auto"/>
                <w:right w:val="none" w:sz="0" w:space="0" w:color="auto"/>
              </w:divBdr>
            </w:div>
            <w:div w:id="627245522">
              <w:marLeft w:val="0"/>
              <w:marRight w:val="0"/>
              <w:marTop w:val="0"/>
              <w:marBottom w:val="0"/>
              <w:divBdr>
                <w:top w:val="none" w:sz="0" w:space="0" w:color="auto"/>
                <w:left w:val="none" w:sz="0" w:space="0" w:color="auto"/>
                <w:bottom w:val="none" w:sz="0" w:space="0" w:color="auto"/>
                <w:right w:val="none" w:sz="0" w:space="0" w:color="auto"/>
              </w:divBdr>
            </w:div>
            <w:div w:id="1544754067">
              <w:marLeft w:val="0"/>
              <w:marRight w:val="0"/>
              <w:marTop w:val="0"/>
              <w:marBottom w:val="0"/>
              <w:divBdr>
                <w:top w:val="none" w:sz="0" w:space="0" w:color="auto"/>
                <w:left w:val="none" w:sz="0" w:space="0" w:color="auto"/>
                <w:bottom w:val="none" w:sz="0" w:space="0" w:color="auto"/>
                <w:right w:val="none" w:sz="0" w:space="0" w:color="auto"/>
              </w:divBdr>
            </w:div>
            <w:div w:id="358052">
              <w:marLeft w:val="0"/>
              <w:marRight w:val="0"/>
              <w:marTop w:val="0"/>
              <w:marBottom w:val="0"/>
              <w:divBdr>
                <w:top w:val="none" w:sz="0" w:space="0" w:color="auto"/>
                <w:left w:val="none" w:sz="0" w:space="0" w:color="auto"/>
                <w:bottom w:val="none" w:sz="0" w:space="0" w:color="auto"/>
                <w:right w:val="none" w:sz="0" w:space="0" w:color="auto"/>
              </w:divBdr>
            </w:div>
            <w:div w:id="222832655">
              <w:marLeft w:val="0"/>
              <w:marRight w:val="0"/>
              <w:marTop w:val="0"/>
              <w:marBottom w:val="0"/>
              <w:divBdr>
                <w:top w:val="none" w:sz="0" w:space="0" w:color="auto"/>
                <w:left w:val="none" w:sz="0" w:space="0" w:color="auto"/>
                <w:bottom w:val="none" w:sz="0" w:space="0" w:color="auto"/>
                <w:right w:val="none" w:sz="0" w:space="0" w:color="auto"/>
              </w:divBdr>
            </w:div>
            <w:div w:id="1721903146">
              <w:marLeft w:val="0"/>
              <w:marRight w:val="0"/>
              <w:marTop w:val="0"/>
              <w:marBottom w:val="0"/>
              <w:divBdr>
                <w:top w:val="none" w:sz="0" w:space="0" w:color="auto"/>
                <w:left w:val="none" w:sz="0" w:space="0" w:color="auto"/>
                <w:bottom w:val="none" w:sz="0" w:space="0" w:color="auto"/>
                <w:right w:val="none" w:sz="0" w:space="0" w:color="auto"/>
              </w:divBdr>
            </w:div>
            <w:div w:id="1595480084">
              <w:marLeft w:val="0"/>
              <w:marRight w:val="0"/>
              <w:marTop w:val="0"/>
              <w:marBottom w:val="0"/>
              <w:divBdr>
                <w:top w:val="none" w:sz="0" w:space="0" w:color="auto"/>
                <w:left w:val="none" w:sz="0" w:space="0" w:color="auto"/>
                <w:bottom w:val="none" w:sz="0" w:space="0" w:color="auto"/>
                <w:right w:val="none" w:sz="0" w:space="0" w:color="auto"/>
              </w:divBdr>
            </w:div>
            <w:div w:id="970209619">
              <w:marLeft w:val="0"/>
              <w:marRight w:val="0"/>
              <w:marTop w:val="0"/>
              <w:marBottom w:val="0"/>
              <w:divBdr>
                <w:top w:val="none" w:sz="0" w:space="0" w:color="auto"/>
                <w:left w:val="none" w:sz="0" w:space="0" w:color="auto"/>
                <w:bottom w:val="none" w:sz="0" w:space="0" w:color="auto"/>
                <w:right w:val="none" w:sz="0" w:space="0" w:color="auto"/>
              </w:divBdr>
            </w:div>
            <w:div w:id="1315992723">
              <w:marLeft w:val="0"/>
              <w:marRight w:val="0"/>
              <w:marTop w:val="0"/>
              <w:marBottom w:val="0"/>
              <w:divBdr>
                <w:top w:val="none" w:sz="0" w:space="0" w:color="auto"/>
                <w:left w:val="none" w:sz="0" w:space="0" w:color="auto"/>
                <w:bottom w:val="none" w:sz="0" w:space="0" w:color="auto"/>
                <w:right w:val="none" w:sz="0" w:space="0" w:color="auto"/>
              </w:divBdr>
            </w:div>
            <w:div w:id="1383943117">
              <w:marLeft w:val="0"/>
              <w:marRight w:val="0"/>
              <w:marTop w:val="0"/>
              <w:marBottom w:val="0"/>
              <w:divBdr>
                <w:top w:val="none" w:sz="0" w:space="0" w:color="auto"/>
                <w:left w:val="none" w:sz="0" w:space="0" w:color="auto"/>
                <w:bottom w:val="none" w:sz="0" w:space="0" w:color="auto"/>
                <w:right w:val="none" w:sz="0" w:space="0" w:color="auto"/>
              </w:divBdr>
            </w:div>
            <w:div w:id="630592379">
              <w:marLeft w:val="0"/>
              <w:marRight w:val="0"/>
              <w:marTop w:val="0"/>
              <w:marBottom w:val="0"/>
              <w:divBdr>
                <w:top w:val="none" w:sz="0" w:space="0" w:color="auto"/>
                <w:left w:val="none" w:sz="0" w:space="0" w:color="auto"/>
                <w:bottom w:val="none" w:sz="0" w:space="0" w:color="auto"/>
                <w:right w:val="none" w:sz="0" w:space="0" w:color="auto"/>
              </w:divBdr>
            </w:div>
            <w:div w:id="1439989133">
              <w:marLeft w:val="0"/>
              <w:marRight w:val="0"/>
              <w:marTop w:val="0"/>
              <w:marBottom w:val="0"/>
              <w:divBdr>
                <w:top w:val="none" w:sz="0" w:space="0" w:color="auto"/>
                <w:left w:val="none" w:sz="0" w:space="0" w:color="auto"/>
                <w:bottom w:val="none" w:sz="0" w:space="0" w:color="auto"/>
                <w:right w:val="none" w:sz="0" w:space="0" w:color="auto"/>
              </w:divBdr>
            </w:div>
            <w:div w:id="897127417">
              <w:marLeft w:val="0"/>
              <w:marRight w:val="0"/>
              <w:marTop w:val="0"/>
              <w:marBottom w:val="0"/>
              <w:divBdr>
                <w:top w:val="none" w:sz="0" w:space="0" w:color="auto"/>
                <w:left w:val="none" w:sz="0" w:space="0" w:color="auto"/>
                <w:bottom w:val="none" w:sz="0" w:space="0" w:color="auto"/>
                <w:right w:val="none" w:sz="0" w:space="0" w:color="auto"/>
              </w:divBdr>
            </w:div>
            <w:div w:id="1093160559">
              <w:marLeft w:val="0"/>
              <w:marRight w:val="0"/>
              <w:marTop w:val="0"/>
              <w:marBottom w:val="0"/>
              <w:divBdr>
                <w:top w:val="none" w:sz="0" w:space="0" w:color="auto"/>
                <w:left w:val="none" w:sz="0" w:space="0" w:color="auto"/>
                <w:bottom w:val="none" w:sz="0" w:space="0" w:color="auto"/>
                <w:right w:val="none" w:sz="0" w:space="0" w:color="auto"/>
              </w:divBdr>
            </w:div>
            <w:div w:id="669914952">
              <w:marLeft w:val="0"/>
              <w:marRight w:val="0"/>
              <w:marTop w:val="0"/>
              <w:marBottom w:val="0"/>
              <w:divBdr>
                <w:top w:val="none" w:sz="0" w:space="0" w:color="auto"/>
                <w:left w:val="none" w:sz="0" w:space="0" w:color="auto"/>
                <w:bottom w:val="none" w:sz="0" w:space="0" w:color="auto"/>
                <w:right w:val="none" w:sz="0" w:space="0" w:color="auto"/>
              </w:divBdr>
            </w:div>
            <w:div w:id="791632562">
              <w:marLeft w:val="0"/>
              <w:marRight w:val="0"/>
              <w:marTop w:val="0"/>
              <w:marBottom w:val="0"/>
              <w:divBdr>
                <w:top w:val="none" w:sz="0" w:space="0" w:color="auto"/>
                <w:left w:val="none" w:sz="0" w:space="0" w:color="auto"/>
                <w:bottom w:val="none" w:sz="0" w:space="0" w:color="auto"/>
                <w:right w:val="none" w:sz="0" w:space="0" w:color="auto"/>
              </w:divBdr>
            </w:div>
            <w:div w:id="290333311">
              <w:marLeft w:val="0"/>
              <w:marRight w:val="0"/>
              <w:marTop w:val="0"/>
              <w:marBottom w:val="0"/>
              <w:divBdr>
                <w:top w:val="none" w:sz="0" w:space="0" w:color="auto"/>
                <w:left w:val="none" w:sz="0" w:space="0" w:color="auto"/>
                <w:bottom w:val="none" w:sz="0" w:space="0" w:color="auto"/>
                <w:right w:val="none" w:sz="0" w:space="0" w:color="auto"/>
              </w:divBdr>
            </w:div>
            <w:div w:id="1976445315">
              <w:marLeft w:val="0"/>
              <w:marRight w:val="0"/>
              <w:marTop w:val="0"/>
              <w:marBottom w:val="0"/>
              <w:divBdr>
                <w:top w:val="none" w:sz="0" w:space="0" w:color="auto"/>
                <w:left w:val="none" w:sz="0" w:space="0" w:color="auto"/>
                <w:bottom w:val="none" w:sz="0" w:space="0" w:color="auto"/>
                <w:right w:val="none" w:sz="0" w:space="0" w:color="auto"/>
              </w:divBdr>
            </w:div>
            <w:div w:id="417215881">
              <w:marLeft w:val="0"/>
              <w:marRight w:val="0"/>
              <w:marTop w:val="0"/>
              <w:marBottom w:val="0"/>
              <w:divBdr>
                <w:top w:val="none" w:sz="0" w:space="0" w:color="auto"/>
                <w:left w:val="none" w:sz="0" w:space="0" w:color="auto"/>
                <w:bottom w:val="none" w:sz="0" w:space="0" w:color="auto"/>
                <w:right w:val="none" w:sz="0" w:space="0" w:color="auto"/>
              </w:divBdr>
            </w:div>
            <w:div w:id="1421103765">
              <w:marLeft w:val="0"/>
              <w:marRight w:val="0"/>
              <w:marTop w:val="0"/>
              <w:marBottom w:val="0"/>
              <w:divBdr>
                <w:top w:val="none" w:sz="0" w:space="0" w:color="auto"/>
                <w:left w:val="none" w:sz="0" w:space="0" w:color="auto"/>
                <w:bottom w:val="none" w:sz="0" w:space="0" w:color="auto"/>
                <w:right w:val="none" w:sz="0" w:space="0" w:color="auto"/>
              </w:divBdr>
            </w:div>
            <w:div w:id="1022974009">
              <w:marLeft w:val="0"/>
              <w:marRight w:val="0"/>
              <w:marTop w:val="0"/>
              <w:marBottom w:val="0"/>
              <w:divBdr>
                <w:top w:val="none" w:sz="0" w:space="0" w:color="auto"/>
                <w:left w:val="none" w:sz="0" w:space="0" w:color="auto"/>
                <w:bottom w:val="none" w:sz="0" w:space="0" w:color="auto"/>
                <w:right w:val="none" w:sz="0" w:space="0" w:color="auto"/>
              </w:divBdr>
            </w:div>
            <w:div w:id="788545864">
              <w:marLeft w:val="0"/>
              <w:marRight w:val="0"/>
              <w:marTop w:val="0"/>
              <w:marBottom w:val="0"/>
              <w:divBdr>
                <w:top w:val="none" w:sz="0" w:space="0" w:color="auto"/>
                <w:left w:val="none" w:sz="0" w:space="0" w:color="auto"/>
                <w:bottom w:val="none" w:sz="0" w:space="0" w:color="auto"/>
                <w:right w:val="none" w:sz="0" w:space="0" w:color="auto"/>
              </w:divBdr>
            </w:div>
            <w:div w:id="168493602">
              <w:marLeft w:val="0"/>
              <w:marRight w:val="0"/>
              <w:marTop w:val="0"/>
              <w:marBottom w:val="0"/>
              <w:divBdr>
                <w:top w:val="none" w:sz="0" w:space="0" w:color="auto"/>
                <w:left w:val="none" w:sz="0" w:space="0" w:color="auto"/>
                <w:bottom w:val="none" w:sz="0" w:space="0" w:color="auto"/>
                <w:right w:val="none" w:sz="0" w:space="0" w:color="auto"/>
              </w:divBdr>
            </w:div>
            <w:div w:id="1589385855">
              <w:marLeft w:val="0"/>
              <w:marRight w:val="0"/>
              <w:marTop w:val="0"/>
              <w:marBottom w:val="0"/>
              <w:divBdr>
                <w:top w:val="none" w:sz="0" w:space="0" w:color="auto"/>
                <w:left w:val="none" w:sz="0" w:space="0" w:color="auto"/>
                <w:bottom w:val="none" w:sz="0" w:space="0" w:color="auto"/>
                <w:right w:val="none" w:sz="0" w:space="0" w:color="auto"/>
              </w:divBdr>
            </w:div>
            <w:div w:id="480344161">
              <w:marLeft w:val="0"/>
              <w:marRight w:val="0"/>
              <w:marTop w:val="0"/>
              <w:marBottom w:val="0"/>
              <w:divBdr>
                <w:top w:val="none" w:sz="0" w:space="0" w:color="auto"/>
                <w:left w:val="none" w:sz="0" w:space="0" w:color="auto"/>
                <w:bottom w:val="none" w:sz="0" w:space="0" w:color="auto"/>
                <w:right w:val="none" w:sz="0" w:space="0" w:color="auto"/>
              </w:divBdr>
            </w:div>
            <w:div w:id="1467746655">
              <w:marLeft w:val="0"/>
              <w:marRight w:val="0"/>
              <w:marTop w:val="0"/>
              <w:marBottom w:val="0"/>
              <w:divBdr>
                <w:top w:val="none" w:sz="0" w:space="0" w:color="auto"/>
                <w:left w:val="none" w:sz="0" w:space="0" w:color="auto"/>
                <w:bottom w:val="none" w:sz="0" w:space="0" w:color="auto"/>
                <w:right w:val="none" w:sz="0" w:space="0" w:color="auto"/>
              </w:divBdr>
            </w:div>
            <w:div w:id="1899900164">
              <w:marLeft w:val="0"/>
              <w:marRight w:val="0"/>
              <w:marTop w:val="0"/>
              <w:marBottom w:val="0"/>
              <w:divBdr>
                <w:top w:val="none" w:sz="0" w:space="0" w:color="auto"/>
                <w:left w:val="none" w:sz="0" w:space="0" w:color="auto"/>
                <w:bottom w:val="none" w:sz="0" w:space="0" w:color="auto"/>
                <w:right w:val="none" w:sz="0" w:space="0" w:color="auto"/>
              </w:divBdr>
            </w:div>
            <w:div w:id="1768891618">
              <w:marLeft w:val="0"/>
              <w:marRight w:val="0"/>
              <w:marTop w:val="0"/>
              <w:marBottom w:val="0"/>
              <w:divBdr>
                <w:top w:val="none" w:sz="0" w:space="0" w:color="auto"/>
                <w:left w:val="none" w:sz="0" w:space="0" w:color="auto"/>
                <w:bottom w:val="none" w:sz="0" w:space="0" w:color="auto"/>
                <w:right w:val="none" w:sz="0" w:space="0" w:color="auto"/>
              </w:divBdr>
            </w:div>
            <w:div w:id="827288193">
              <w:marLeft w:val="0"/>
              <w:marRight w:val="0"/>
              <w:marTop w:val="0"/>
              <w:marBottom w:val="0"/>
              <w:divBdr>
                <w:top w:val="none" w:sz="0" w:space="0" w:color="auto"/>
                <w:left w:val="none" w:sz="0" w:space="0" w:color="auto"/>
                <w:bottom w:val="none" w:sz="0" w:space="0" w:color="auto"/>
                <w:right w:val="none" w:sz="0" w:space="0" w:color="auto"/>
              </w:divBdr>
            </w:div>
            <w:div w:id="1997219719">
              <w:marLeft w:val="0"/>
              <w:marRight w:val="0"/>
              <w:marTop w:val="0"/>
              <w:marBottom w:val="0"/>
              <w:divBdr>
                <w:top w:val="none" w:sz="0" w:space="0" w:color="auto"/>
                <w:left w:val="none" w:sz="0" w:space="0" w:color="auto"/>
                <w:bottom w:val="none" w:sz="0" w:space="0" w:color="auto"/>
                <w:right w:val="none" w:sz="0" w:space="0" w:color="auto"/>
              </w:divBdr>
            </w:div>
            <w:div w:id="130830443">
              <w:marLeft w:val="0"/>
              <w:marRight w:val="0"/>
              <w:marTop w:val="0"/>
              <w:marBottom w:val="0"/>
              <w:divBdr>
                <w:top w:val="none" w:sz="0" w:space="0" w:color="auto"/>
                <w:left w:val="none" w:sz="0" w:space="0" w:color="auto"/>
                <w:bottom w:val="none" w:sz="0" w:space="0" w:color="auto"/>
                <w:right w:val="none" w:sz="0" w:space="0" w:color="auto"/>
              </w:divBdr>
            </w:div>
            <w:div w:id="1008483642">
              <w:marLeft w:val="0"/>
              <w:marRight w:val="0"/>
              <w:marTop w:val="0"/>
              <w:marBottom w:val="0"/>
              <w:divBdr>
                <w:top w:val="none" w:sz="0" w:space="0" w:color="auto"/>
                <w:left w:val="none" w:sz="0" w:space="0" w:color="auto"/>
                <w:bottom w:val="none" w:sz="0" w:space="0" w:color="auto"/>
                <w:right w:val="none" w:sz="0" w:space="0" w:color="auto"/>
              </w:divBdr>
            </w:div>
            <w:div w:id="1679700283">
              <w:marLeft w:val="0"/>
              <w:marRight w:val="0"/>
              <w:marTop w:val="0"/>
              <w:marBottom w:val="0"/>
              <w:divBdr>
                <w:top w:val="none" w:sz="0" w:space="0" w:color="auto"/>
                <w:left w:val="none" w:sz="0" w:space="0" w:color="auto"/>
                <w:bottom w:val="none" w:sz="0" w:space="0" w:color="auto"/>
                <w:right w:val="none" w:sz="0" w:space="0" w:color="auto"/>
              </w:divBdr>
            </w:div>
            <w:div w:id="964312417">
              <w:marLeft w:val="0"/>
              <w:marRight w:val="0"/>
              <w:marTop w:val="0"/>
              <w:marBottom w:val="0"/>
              <w:divBdr>
                <w:top w:val="none" w:sz="0" w:space="0" w:color="auto"/>
                <w:left w:val="none" w:sz="0" w:space="0" w:color="auto"/>
                <w:bottom w:val="none" w:sz="0" w:space="0" w:color="auto"/>
                <w:right w:val="none" w:sz="0" w:space="0" w:color="auto"/>
              </w:divBdr>
            </w:div>
            <w:div w:id="1475951940">
              <w:marLeft w:val="0"/>
              <w:marRight w:val="0"/>
              <w:marTop w:val="0"/>
              <w:marBottom w:val="0"/>
              <w:divBdr>
                <w:top w:val="none" w:sz="0" w:space="0" w:color="auto"/>
                <w:left w:val="none" w:sz="0" w:space="0" w:color="auto"/>
                <w:bottom w:val="none" w:sz="0" w:space="0" w:color="auto"/>
                <w:right w:val="none" w:sz="0" w:space="0" w:color="auto"/>
              </w:divBdr>
            </w:div>
            <w:div w:id="1992251282">
              <w:marLeft w:val="0"/>
              <w:marRight w:val="0"/>
              <w:marTop w:val="0"/>
              <w:marBottom w:val="0"/>
              <w:divBdr>
                <w:top w:val="none" w:sz="0" w:space="0" w:color="auto"/>
                <w:left w:val="none" w:sz="0" w:space="0" w:color="auto"/>
                <w:bottom w:val="none" w:sz="0" w:space="0" w:color="auto"/>
                <w:right w:val="none" w:sz="0" w:space="0" w:color="auto"/>
              </w:divBdr>
            </w:div>
            <w:div w:id="236089676">
              <w:marLeft w:val="0"/>
              <w:marRight w:val="0"/>
              <w:marTop w:val="0"/>
              <w:marBottom w:val="0"/>
              <w:divBdr>
                <w:top w:val="none" w:sz="0" w:space="0" w:color="auto"/>
                <w:left w:val="none" w:sz="0" w:space="0" w:color="auto"/>
                <w:bottom w:val="none" w:sz="0" w:space="0" w:color="auto"/>
                <w:right w:val="none" w:sz="0" w:space="0" w:color="auto"/>
              </w:divBdr>
            </w:div>
            <w:div w:id="401106735">
              <w:marLeft w:val="0"/>
              <w:marRight w:val="0"/>
              <w:marTop w:val="0"/>
              <w:marBottom w:val="0"/>
              <w:divBdr>
                <w:top w:val="none" w:sz="0" w:space="0" w:color="auto"/>
                <w:left w:val="none" w:sz="0" w:space="0" w:color="auto"/>
                <w:bottom w:val="none" w:sz="0" w:space="0" w:color="auto"/>
                <w:right w:val="none" w:sz="0" w:space="0" w:color="auto"/>
              </w:divBdr>
            </w:div>
            <w:div w:id="512494213">
              <w:marLeft w:val="0"/>
              <w:marRight w:val="0"/>
              <w:marTop w:val="0"/>
              <w:marBottom w:val="0"/>
              <w:divBdr>
                <w:top w:val="none" w:sz="0" w:space="0" w:color="auto"/>
                <w:left w:val="none" w:sz="0" w:space="0" w:color="auto"/>
                <w:bottom w:val="none" w:sz="0" w:space="0" w:color="auto"/>
                <w:right w:val="none" w:sz="0" w:space="0" w:color="auto"/>
              </w:divBdr>
            </w:div>
            <w:div w:id="283968870">
              <w:marLeft w:val="0"/>
              <w:marRight w:val="0"/>
              <w:marTop w:val="0"/>
              <w:marBottom w:val="0"/>
              <w:divBdr>
                <w:top w:val="none" w:sz="0" w:space="0" w:color="auto"/>
                <w:left w:val="none" w:sz="0" w:space="0" w:color="auto"/>
                <w:bottom w:val="none" w:sz="0" w:space="0" w:color="auto"/>
                <w:right w:val="none" w:sz="0" w:space="0" w:color="auto"/>
              </w:divBdr>
            </w:div>
            <w:div w:id="568616864">
              <w:marLeft w:val="0"/>
              <w:marRight w:val="0"/>
              <w:marTop w:val="0"/>
              <w:marBottom w:val="0"/>
              <w:divBdr>
                <w:top w:val="none" w:sz="0" w:space="0" w:color="auto"/>
                <w:left w:val="none" w:sz="0" w:space="0" w:color="auto"/>
                <w:bottom w:val="none" w:sz="0" w:space="0" w:color="auto"/>
                <w:right w:val="none" w:sz="0" w:space="0" w:color="auto"/>
              </w:divBdr>
            </w:div>
            <w:div w:id="328293250">
              <w:marLeft w:val="0"/>
              <w:marRight w:val="0"/>
              <w:marTop w:val="0"/>
              <w:marBottom w:val="0"/>
              <w:divBdr>
                <w:top w:val="none" w:sz="0" w:space="0" w:color="auto"/>
                <w:left w:val="none" w:sz="0" w:space="0" w:color="auto"/>
                <w:bottom w:val="none" w:sz="0" w:space="0" w:color="auto"/>
                <w:right w:val="none" w:sz="0" w:space="0" w:color="auto"/>
              </w:divBdr>
            </w:div>
            <w:div w:id="955022427">
              <w:marLeft w:val="0"/>
              <w:marRight w:val="0"/>
              <w:marTop w:val="0"/>
              <w:marBottom w:val="0"/>
              <w:divBdr>
                <w:top w:val="none" w:sz="0" w:space="0" w:color="auto"/>
                <w:left w:val="none" w:sz="0" w:space="0" w:color="auto"/>
                <w:bottom w:val="none" w:sz="0" w:space="0" w:color="auto"/>
                <w:right w:val="none" w:sz="0" w:space="0" w:color="auto"/>
              </w:divBdr>
            </w:div>
            <w:div w:id="1563248866">
              <w:marLeft w:val="0"/>
              <w:marRight w:val="0"/>
              <w:marTop w:val="0"/>
              <w:marBottom w:val="0"/>
              <w:divBdr>
                <w:top w:val="none" w:sz="0" w:space="0" w:color="auto"/>
                <w:left w:val="none" w:sz="0" w:space="0" w:color="auto"/>
                <w:bottom w:val="none" w:sz="0" w:space="0" w:color="auto"/>
                <w:right w:val="none" w:sz="0" w:space="0" w:color="auto"/>
              </w:divBdr>
            </w:div>
            <w:div w:id="507213007">
              <w:marLeft w:val="0"/>
              <w:marRight w:val="0"/>
              <w:marTop w:val="0"/>
              <w:marBottom w:val="0"/>
              <w:divBdr>
                <w:top w:val="none" w:sz="0" w:space="0" w:color="auto"/>
                <w:left w:val="none" w:sz="0" w:space="0" w:color="auto"/>
                <w:bottom w:val="none" w:sz="0" w:space="0" w:color="auto"/>
                <w:right w:val="none" w:sz="0" w:space="0" w:color="auto"/>
              </w:divBdr>
            </w:div>
            <w:div w:id="1471938768">
              <w:marLeft w:val="0"/>
              <w:marRight w:val="0"/>
              <w:marTop w:val="0"/>
              <w:marBottom w:val="0"/>
              <w:divBdr>
                <w:top w:val="none" w:sz="0" w:space="0" w:color="auto"/>
                <w:left w:val="none" w:sz="0" w:space="0" w:color="auto"/>
                <w:bottom w:val="none" w:sz="0" w:space="0" w:color="auto"/>
                <w:right w:val="none" w:sz="0" w:space="0" w:color="auto"/>
              </w:divBdr>
            </w:div>
            <w:div w:id="1089810915">
              <w:marLeft w:val="0"/>
              <w:marRight w:val="0"/>
              <w:marTop w:val="0"/>
              <w:marBottom w:val="0"/>
              <w:divBdr>
                <w:top w:val="none" w:sz="0" w:space="0" w:color="auto"/>
                <w:left w:val="none" w:sz="0" w:space="0" w:color="auto"/>
                <w:bottom w:val="none" w:sz="0" w:space="0" w:color="auto"/>
                <w:right w:val="none" w:sz="0" w:space="0" w:color="auto"/>
              </w:divBdr>
            </w:div>
            <w:div w:id="1850751948">
              <w:marLeft w:val="0"/>
              <w:marRight w:val="0"/>
              <w:marTop w:val="0"/>
              <w:marBottom w:val="0"/>
              <w:divBdr>
                <w:top w:val="none" w:sz="0" w:space="0" w:color="auto"/>
                <w:left w:val="none" w:sz="0" w:space="0" w:color="auto"/>
                <w:bottom w:val="none" w:sz="0" w:space="0" w:color="auto"/>
                <w:right w:val="none" w:sz="0" w:space="0" w:color="auto"/>
              </w:divBdr>
            </w:div>
            <w:div w:id="375735461">
              <w:marLeft w:val="0"/>
              <w:marRight w:val="0"/>
              <w:marTop w:val="0"/>
              <w:marBottom w:val="0"/>
              <w:divBdr>
                <w:top w:val="none" w:sz="0" w:space="0" w:color="auto"/>
                <w:left w:val="none" w:sz="0" w:space="0" w:color="auto"/>
                <w:bottom w:val="none" w:sz="0" w:space="0" w:color="auto"/>
                <w:right w:val="none" w:sz="0" w:space="0" w:color="auto"/>
              </w:divBdr>
            </w:div>
            <w:div w:id="10255993">
              <w:marLeft w:val="0"/>
              <w:marRight w:val="0"/>
              <w:marTop w:val="0"/>
              <w:marBottom w:val="0"/>
              <w:divBdr>
                <w:top w:val="none" w:sz="0" w:space="0" w:color="auto"/>
                <w:left w:val="none" w:sz="0" w:space="0" w:color="auto"/>
                <w:bottom w:val="none" w:sz="0" w:space="0" w:color="auto"/>
                <w:right w:val="none" w:sz="0" w:space="0" w:color="auto"/>
              </w:divBdr>
            </w:div>
            <w:div w:id="195313859">
              <w:marLeft w:val="0"/>
              <w:marRight w:val="0"/>
              <w:marTop w:val="0"/>
              <w:marBottom w:val="0"/>
              <w:divBdr>
                <w:top w:val="none" w:sz="0" w:space="0" w:color="auto"/>
                <w:left w:val="none" w:sz="0" w:space="0" w:color="auto"/>
                <w:bottom w:val="none" w:sz="0" w:space="0" w:color="auto"/>
                <w:right w:val="none" w:sz="0" w:space="0" w:color="auto"/>
              </w:divBdr>
            </w:div>
            <w:div w:id="235749029">
              <w:marLeft w:val="0"/>
              <w:marRight w:val="0"/>
              <w:marTop w:val="0"/>
              <w:marBottom w:val="0"/>
              <w:divBdr>
                <w:top w:val="none" w:sz="0" w:space="0" w:color="auto"/>
                <w:left w:val="none" w:sz="0" w:space="0" w:color="auto"/>
                <w:bottom w:val="none" w:sz="0" w:space="0" w:color="auto"/>
                <w:right w:val="none" w:sz="0" w:space="0" w:color="auto"/>
              </w:divBdr>
            </w:div>
            <w:div w:id="1617836544">
              <w:marLeft w:val="0"/>
              <w:marRight w:val="0"/>
              <w:marTop w:val="0"/>
              <w:marBottom w:val="0"/>
              <w:divBdr>
                <w:top w:val="none" w:sz="0" w:space="0" w:color="auto"/>
                <w:left w:val="none" w:sz="0" w:space="0" w:color="auto"/>
                <w:bottom w:val="none" w:sz="0" w:space="0" w:color="auto"/>
                <w:right w:val="none" w:sz="0" w:space="0" w:color="auto"/>
              </w:divBdr>
            </w:div>
            <w:div w:id="844974380">
              <w:marLeft w:val="0"/>
              <w:marRight w:val="0"/>
              <w:marTop w:val="0"/>
              <w:marBottom w:val="0"/>
              <w:divBdr>
                <w:top w:val="none" w:sz="0" w:space="0" w:color="auto"/>
                <w:left w:val="none" w:sz="0" w:space="0" w:color="auto"/>
                <w:bottom w:val="none" w:sz="0" w:space="0" w:color="auto"/>
                <w:right w:val="none" w:sz="0" w:space="0" w:color="auto"/>
              </w:divBdr>
            </w:div>
            <w:div w:id="1081215853">
              <w:marLeft w:val="0"/>
              <w:marRight w:val="0"/>
              <w:marTop w:val="0"/>
              <w:marBottom w:val="0"/>
              <w:divBdr>
                <w:top w:val="none" w:sz="0" w:space="0" w:color="auto"/>
                <w:left w:val="none" w:sz="0" w:space="0" w:color="auto"/>
                <w:bottom w:val="none" w:sz="0" w:space="0" w:color="auto"/>
                <w:right w:val="none" w:sz="0" w:space="0" w:color="auto"/>
              </w:divBdr>
            </w:div>
            <w:div w:id="1845363296">
              <w:marLeft w:val="0"/>
              <w:marRight w:val="0"/>
              <w:marTop w:val="0"/>
              <w:marBottom w:val="0"/>
              <w:divBdr>
                <w:top w:val="none" w:sz="0" w:space="0" w:color="auto"/>
                <w:left w:val="none" w:sz="0" w:space="0" w:color="auto"/>
                <w:bottom w:val="none" w:sz="0" w:space="0" w:color="auto"/>
                <w:right w:val="none" w:sz="0" w:space="0" w:color="auto"/>
              </w:divBdr>
            </w:div>
            <w:div w:id="949968794">
              <w:marLeft w:val="0"/>
              <w:marRight w:val="0"/>
              <w:marTop w:val="0"/>
              <w:marBottom w:val="0"/>
              <w:divBdr>
                <w:top w:val="none" w:sz="0" w:space="0" w:color="auto"/>
                <w:left w:val="none" w:sz="0" w:space="0" w:color="auto"/>
                <w:bottom w:val="none" w:sz="0" w:space="0" w:color="auto"/>
                <w:right w:val="none" w:sz="0" w:space="0" w:color="auto"/>
              </w:divBdr>
            </w:div>
            <w:div w:id="1012799451">
              <w:marLeft w:val="0"/>
              <w:marRight w:val="0"/>
              <w:marTop w:val="0"/>
              <w:marBottom w:val="0"/>
              <w:divBdr>
                <w:top w:val="none" w:sz="0" w:space="0" w:color="auto"/>
                <w:left w:val="none" w:sz="0" w:space="0" w:color="auto"/>
                <w:bottom w:val="none" w:sz="0" w:space="0" w:color="auto"/>
                <w:right w:val="none" w:sz="0" w:space="0" w:color="auto"/>
              </w:divBdr>
            </w:div>
            <w:div w:id="732242231">
              <w:marLeft w:val="0"/>
              <w:marRight w:val="0"/>
              <w:marTop w:val="0"/>
              <w:marBottom w:val="0"/>
              <w:divBdr>
                <w:top w:val="none" w:sz="0" w:space="0" w:color="auto"/>
                <w:left w:val="none" w:sz="0" w:space="0" w:color="auto"/>
                <w:bottom w:val="none" w:sz="0" w:space="0" w:color="auto"/>
                <w:right w:val="none" w:sz="0" w:space="0" w:color="auto"/>
              </w:divBdr>
            </w:div>
            <w:div w:id="1510095322">
              <w:marLeft w:val="0"/>
              <w:marRight w:val="0"/>
              <w:marTop w:val="0"/>
              <w:marBottom w:val="0"/>
              <w:divBdr>
                <w:top w:val="none" w:sz="0" w:space="0" w:color="auto"/>
                <w:left w:val="none" w:sz="0" w:space="0" w:color="auto"/>
                <w:bottom w:val="none" w:sz="0" w:space="0" w:color="auto"/>
                <w:right w:val="none" w:sz="0" w:space="0" w:color="auto"/>
              </w:divBdr>
            </w:div>
            <w:div w:id="2055810625">
              <w:marLeft w:val="0"/>
              <w:marRight w:val="0"/>
              <w:marTop w:val="0"/>
              <w:marBottom w:val="0"/>
              <w:divBdr>
                <w:top w:val="none" w:sz="0" w:space="0" w:color="auto"/>
                <w:left w:val="none" w:sz="0" w:space="0" w:color="auto"/>
                <w:bottom w:val="none" w:sz="0" w:space="0" w:color="auto"/>
                <w:right w:val="none" w:sz="0" w:space="0" w:color="auto"/>
              </w:divBdr>
            </w:div>
            <w:div w:id="107700793">
              <w:marLeft w:val="0"/>
              <w:marRight w:val="0"/>
              <w:marTop w:val="0"/>
              <w:marBottom w:val="0"/>
              <w:divBdr>
                <w:top w:val="none" w:sz="0" w:space="0" w:color="auto"/>
                <w:left w:val="none" w:sz="0" w:space="0" w:color="auto"/>
                <w:bottom w:val="none" w:sz="0" w:space="0" w:color="auto"/>
                <w:right w:val="none" w:sz="0" w:space="0" w:color="auto"/>
              </w:divBdr>
            </w:div>
            <w:div w:id="1523671008">
              <w:marLeft w:val="0"/>
              <w:marRight w:val="0"/>
              <w:marTop w:val="0"/>
              <w:marBottom w:val="0"/>
              <w:divBdr>
                <w:top w:val="none" w:sz="0" w:space="0" w:color="auto"/>
                <w:left w:val="none" w:sz="0" w:space="0" w:color="auto"/>
                <w:bottom w:val="none" w:sz="0" w:space="0" w:color="auto"/>
                <w:right w:val="none" w:sz="0" w:space="0" w:color="auto"/>
              </w:divBdr>
            </w:div>
            <w:div w:id="1261184008">
              <w:marLeft w:val="0"/>
              <w:marRight w:val="0"/>
              <w:marTop w:val="0"/>
              <w:marBottom w:val="0"/>
              <w:divBdr>
                <w:top w:val="none" w:sz="0" w:space="0" w:color="auto"/>
                <w:left w:val="none" w:sz="0" w:space="0" w:color="auto"/>
                <w:bottom w:val="none" w:sz="0" w:space="0" w:color="auto"/>
                <w:right w:val="none" w:sz="0" w:space="0" w:color="auto"/>
              </w:divBdr>
            </w:div>
            <w:div w:id="1237205468">
              <w:marLeft w:val="0"/>
              <w:marRight w:val="0"/>
              <w:marTop w:val="0"/>
              <w:marBottom w:val="0"/>
              <w:divBdr>
                <w:top w:val="none" w:sz="0" w:space="0" w:color="auto"/>
                <w:left w:val="none" w:sz="0" w:space="0" w:color="auto"/>
                <w:bottom w:val="none" w:sz="0" w:space="0" w:color="auto"/>
                <w:right w:val="none" w:sz="0" w:space="0" w:color="auto"/>
              </w:divBdr>
            </w:div>
            <w:div w:id="6264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561">
      <w:bodyDiv w:val="1"/>
      <w:marLeft w:val="0"/>
      <w:marRight w:val="0"/>
      <w:marTop w:val="0"/>
      <w:marBottom w:val="0"/>
      <w:divBdr>
        <w:top w:val="none" w:sz="0" w:space="0" w:color="auto"/>
        <w:left w:val="none" w:sz="0" w:space="0" w:color="auto"/>
        <w:bottom w:val="none" w:sz="0" w:space="0" w:color="auto"/>
        <w:right w:val="none" w:sz="0" w:space="0" w:color="auto"/>
      </w:divBdr>
      <w:divsChild>
        <w:div w:id="287509897">
          <w:marLeft w:val="0"/>
          <w:marRight w:val="0"/>
          <w:marTop w:val="0"/>
          <w:marBottom w:val="0"/>
          <w:divBdr>
            <w:top w:val="none" w:sz="0" w:space="0" w:color="auto"/>
            <w:left w:val="none" w:sz="0" w:space="0" w:color="auto"/>
            <w:bottom w:val="none" w:sz="0" w:space="0" w:color="auto"/>
            <w:right w:val="none" w:sz="0" w:space="0" w:color="auto"/>
          </w:divBdr>
          <w:divsChild>
            <w:div w:id="748426318">
              <w:marLeft w:val="0"/>
              <w:marRight w:val="0"/>
              <w:marTop w:val="0"/>
              <w:marBottom w:val="0"/>
              <w:divBdr>
                <w:top w:val="none" w:sz="0" w:space="0" w:color="auto"/>
                <w:left w:val="none" w:sz="0" w:space="0" w:color="auto"/>
                <w:bottom w:val="none" w:sz="0" w:space="0" w:color="auto"/>
                <w:right w:val="none" w:sz="0" w:space="0" w:color="auto"/>
              </w:divBdr>
              <w:divsChild>
                <w:div w:id="10818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16504">
      <w:bodyDiv w:val="1"/>
      <w:marLeft w:val="0"/>
      <w:marRight w:val="0"/>
      <w:marTop w:val="0"/>
      <w:marBottom w:val="0"/>
      <w:divBdr>
        <w:top w:val="none" w:sz="0" w:space="0" w:color="auto"/>
        <w:left w:val="none" w:sz="0" w:space="0" w:color="auto"/>
        <w:bottom w:val="none" w:sz="0" w:space="0" w:color="auto"/>
        <w:right w:val="none" w:sz="0" w:space="0" w:color="auto"/>
      </w:divBdr>
    </w:div>
    <w:div w:id="1379860837">
      <w:bodyDiv w:val="1"/>
      <w:marLeft w:val="0"/>
      <w:marRight w:val="0"/>
      <w:marTop w:val="0"/>
      <w:marBottom w:val="0"/>
      <w:divBdr>
        <w:top w:val="none" w:sz="0" w:space="0" w:color="auto"/>
        <w:left w:val="none" w:sz="0" w:space="0" w:color="auto"/>
        <w:bottom w:val="none" w:sz="0" w:space="0" w:color="auto"/>
        <w:right w:val="none" w:sz="0" w:space="0" w:color="auto"/>
      </w:divBdr>
    </w:div>
    <w:div w:id="1468547846">
      <w:bodyDiv w:val="1"/>
      <w:marLeft w:val="0"/>
      <w:marRight w:val="0"/>
      <w:marTop w:val="0"/>
      <w:marBottom w:val="0"/>
      <w:divBdr>
        <w:top w:val="none" w:sz="0" w:space="0" w:color="auto"/>
        <w:left w:val="none" w:sz="0" w:space="0" w:color="auto"/>
        <w:bottom w:val="none" w:sz="0" w:space="0" w:color="auto"/>
        <w:right w:val="none" w:sz="0" w:space="0" w:color="auto"/>
      </w:divBdr>
      <w:divsChild>
        <w:div w:id="1579053320">
          <w:marLeft w:val="0"/>
          <w:marRight w:val="0"/>
          <w:marTop w:val="0"/>
          <w:marBottom w:val="0"/>
          <w:divBdr>
            <w:top w:val="none" w:sz="0" w:space="0" w:color="auto"/>
            <w:left w:val="none" w:sz="0" w:space="0" w:color="auto"/>
            <w:bottom w:val="none" w:sz="0" w:space="0" w:color="auto"/>
            <w:right w:val="none" w:sz="0" w:space="0" w:color="auto"/>
          </w:divBdr>
          <w:divsChild>
            <w:div w:id="702091825">
              <w:marLeft w:val="0"/>
              <w:marRight w:val="0"/>
              <w:marTop w:val="0"/>
              <w:marBottom w:val="0"/>
              <w:divBdr>
                <w:top w:val="none" w:sz="0" w:space="0" w:color="auto"/>
                <w:left w:val="none" w:sz="0" w:space="0" w:color="auto"/>
                <w:bottom w:val="none" w:sz="0" w:space="0" w:color="auto"/>
                <w:right w:val="none" w:sz="0" w:space="0" w:color="auto"/>
              </w:divBdr>
              <w:divsChild>
                <w:div w:id="4680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32819">
      <w:bodyDiv w:val="1"/>
      <w:marLeft w:val="0"/>
      <w:marRight w:val="0"/>
      <w:marTop w:val="0"/>
      <w:marBottom w:val="0"/>
      <w:divBdr>
        <w:top w:val="none" w:sz="0" w:space="0" w:color="auto"/>
        <w:left w:val="none" w:sz="0" w:space="0" w:color="auto"/>
        <w:bottom w:val="none" w:sz="0" w:space="0" w:color="auto"/>
        <w:right w:val="none" w:sz="0" w:space="0" w:color="auto"/>
      </w:divBdr>
      <w:divsChild>
        <w:div w:id="1991716446">
          <w:marLeft w:val="0"/>
          <w:marRight w:val="0"/>
          <w:marTop w:val="0"/>
          <w:marBottom w:val="0"/>
          <w:divBdr>
            <w:top w:val="none" w:sz="0" w:space="0" w:color="auto"/>
            <w:left w:val="none" w:sz="0" w:space="0" w:color="auto"/>
            <w:bottom w:val="none" w:sz="0" w:space="0" w:color="auto"/>
            <w:right w:val="none" w:sz="0" w:space="0" w:color="auto"/>
          </w:divBdr>
          <w:divsChild>
            <w:div w:id="1447654334">
              <w:marLeft w:val="0"/>
              <w:marRight w:val="0"/>
              <w:marTop w:val="0"/>
              <w:marBottom w:val="0"/>
              <w:divBdr>
                <w:top w:val="none" w:sz="0" w:space="0" w:color="auto"/>
                <w:left w:val="none" w:sz="0" w:space="0" w:color="auto"/>
                <w:bottom w:val="none" w:sz="0" w:space="0" w:color="auto"/>
                <w:right w:val="none" w:sz="0" w:space="0" w:color="auto"/>
              </w:divBdr>
              <w:divsChild>
                <w:div w:id="129343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534248">
      <w:bodyDiv w:val="1"/>
      <w:marLeft w:val="0"/>
      <w:marRight w:val="0"/>
      <w:marTop w:val="0"/>
      <w:marBottom w:val="0"/>
      <w:divBdr>
        <w:top w:val="none" w:sz="0" w:space="0" w:color="auto"/>
        <w:left w:val="none" w:sz="0" w:space="0" w:color="auto"/>
        <w:bottom w:val="none" w:sz="0" w:space="0" w:color="auto"/>
        <w:right w:val="none" w:sz="0" w:space="0" w:color="auto"/>
      </w:divBdr>
    </w:div>
    <w:div w:id="204093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A334F7E-C0D2-4CE2-BA11-FB912574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12</Pages>
  <Words>5544</Words>
  <Characters>29386</Characters>
  <Application>Microsoft Office Word</Application>
  <DocSecurity>0</DocSecurity>
  <Lines>244</Lines>
  <Paragraphs>69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Wallroth</dc:creator>
  <cp:keywords/>
  <dc:description/>
  <cp:lastModifiedBy>Veronika Wallroth</cp:lastModifiedBy>
  <cp:revision>82</cp:revision>
  <dcterms:created xsi:type="dcterms:W3CDTF">2024-02-17T15:55:00Z</dcterms:created>
  <dcterms:modified xsi:type="dcterms:W3CDTF">2024-02-17T20:52:00Z</dcterms:modified>
</cp:coreProperties>
</file>